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6DD" w:rsidRPr="00E24B92" w:rsidRDefault="00E24B92" w:rsidP="00E24B92">
      <w:pPr>
        <w:spacing w:after="0" w:line="240" w:lineRule="auto"/>
        <w:rPr>
          <w:rFonts w:ascii="Arial" w:hAnsi="Arial" w:cs="Arial"/>
          <w:b/>
          <w:sz w:val="40"/>
          <w:szCs w:val="40"/>
        </w:rPr>
      </w:pPr>
      <w:r w:rsidRPr="00E24B92">
        <w:rPr>
          <w:rFonts w:ascii="Arial" w:hAnsi="Arial" w:cs="Arial"/>
          <w:b/>
          <w:sz w:val="40"/>
          <w:szCs w:val="40"/>
        </w:rPr>
        <w:t xml:space="preserve">Bijlage </w:t>
      </w:r>
      <w:r>
        <w:rPr>
          <w:rFonts w:ascii="Arial" w:hAnsi="Arial" w:cs="Arial"/>
          <w:b/>
          <w:sz w:val="40"/>
          <w:szCs w:val="40"/>
        </w:rPr>
        <w:t>1</w:t>
      </w:r>
    </w:p>
    <w:p w:rsidR="006C36DD" w:rsidRDefault="006C36DD" w:rsidP="00E24B92">
      <w:pPr>
        <w:spacing w:after="0" w:line="240" w:lineRule="auto"/>
        <w:rPr>
          <w:rFonts w:ascii="Arial" w:hAnsi="Arial" w:cs="Arial"/>
          <w:b/>
          <w:u w:val="single"/>
        </w:rPr>
      </w:pPr>
    </w:p>
    <w:p w:rsidR="00E24B92" w:rsidRDefault="00E24B92" w:rsidP="00E24B92">
      <w:pPr>
        <w:spacing w:after="0" w:line="240" w:lineRule="auto"/>
        <w:rPr>
          <w:rFonts w:ascii="Arial" w:hAnsi="Arial" w:cs="Arial"/>
          <w:b/>
          <w:u w:val="single"/>
        </w:rPr>
      </w:pPr>
    </w:p>
    <w:p w:rsidR="00643364" w:rsidRPr="00E24B92" w:rsidRDefault="00643364" w:rsidP="00E24B92">
      <w:pPr>
        <w:spacing w:after="0" w:line="240" w:lineRule="auto"/>
        <w:rPr>
          <w:rFonts w:ascii="Arial" w:hAnsi="Arial" w:cs="Arial"/>
          <w:b/>
          <w:sz w:val="32"/>
          <w:szCs w:val="32"/>
        </w:rPr>
      </w:pPr>
      <w:r w:rsidRPr="00E24B92">
        <w:rPr>
          <w:rFonts w:ascii="Arial" w:hAnsi="Arial" w:cs="Arial"/>
          <w:b/>
          <w:sz w:val="32"/>
          <w:szCs w:val="32"/>
        </w:rPr>
        <w:t xml:space="preserve">Start situatie </w:t>
      </w:r>
      <w:proofErr w:type="spellStart"/>
      <w:r w:rsidRPr="00E24B92">
        <w:rPr>
          <w:rFonts w:ascii="Arial" w:hAnsi="Arial" w:cs="Arial"/>
          <w:b/>
          <w:sz w:val="32"/>
          <w:szCs w:val="32"/>
        </w:rPr>
        <w:t>Honours</w:t>
      </w:r>
      <w:proofErr w:type="spellEnd"/>
      <w:r w:rsidRPr="00E24B92">
        <w:rPr>
          <w:rFonts w:ascii="Arial" w:hAnsi="Arial" w:cs="Arial"/>
          <w:b/>
          <w:sz w:val="32"/>
          <w:szCs w:val="32"/>
        </w:rPr>
        <w:t xml:space="preserve"> program</w:t>
      </w:r>
      <w:r w:rsidR="000602AF">
        <w:rPr>
          <w:rFonts w:ascii="Arial" w:hAnsi="Arial" w:cs="Arial"/>
          <w:b/>
          <w:sz w:val="32"/>
          <w:szCs w:val="32"/>
        </w:rPr>
        <w:t>ma</w:t>
      </w:r>
      <w:r w:rsidRPr="00E24B92">
        <w:rPr>
          <w:rFonts w:ascii="Arial" w:hAnsi="Arial" w:cs="Arial"/>
          <w:b/>
          <w:sz w:val="32"/>
          <w:szCs w:val="32"/>
        </w:rPr>
        <w:t xml:space="preserve"> </w:t>
      </w:r>
      <w:proofErr w:type="spellStart"/>
      <w:r w:rsidRPr="00E24B92">
        <w:rPr>
          <w:rFonts w:ascii="Arial" w:hAnsi="Arial" w:cs="Arial"/>
          <w:b/>
          <w:sz w:val="32"/>
          <w:szCs w:val="32"/>
        </w:rPr>
        <w:t>InHolland</w:t>
      </w:r>
      <w:proofErr w:type="spellEnd"/>
      <w:r w:rsidRPr="00E24B92">
        <w:rPr>
          <w:rFonts w:ascii="Arial" w:hAnsi="Arial" w:cs="Arial"/>
          <w:b/>
          <w:sz w:val="32"/>
          <w:szCs w:val="32"/>
        </w:rPr>
        <w:t xml:space="preserve"> Delft</w:t>
      </w:r>
    </w:p>
    <w:p w:rsidR="00E24B92" w:rsidRDefault="00E24B92" w:rsidP="00643364">
      <w:pPr>
        <w:pStyle w:val="Geenafstand"/>
        <w:rPr>
          <w:rFonts w:ascii="Arial" w:hAnsi="Arial" w:cs="Arial"/>
          <w:lang w:val="nl-NL"/>
        </w:rPr>
      </w:pPr>
    </w:p>
    <w:p w:rsidR="00643364" w:rsidRPr="0012711C" w:rsidRDefault="00643364" w:rsidP="00643364">
      <w:pPr>
        <w:pStyle w:val="Geenafstand"/>
        <w:rPr>
          <w:rFonts w:ascii="Arial" w:hAnsi="Arial" w:cs="Arial"/>
          <w:lang w:val="nl-NL"/>
        </w:rPr>
      </w:pPr>
      <w:r w:rsidRPr="0012711C">
        <w:rPr>
          <w:rFonts w:ascii="Arial" w:hAnsi="Arial" w:cs="Arial"/>
          <w:lang w:val="nl-NL"/>
        </w:rPr>
        <w:t xml:space="preserve">Het </w:t>
      </w:r>
      <w:proofErr w:type="spellStart"/>
      <w:r w:rsidRPr="0012711C">
        <w:rPr>
          <w:rFonts w:ascii="Arial" w:hAnsi="Arial" w:cs="Arial"/>
          <w:lang w:val="nl-NL"/>
        </w:rPr>
        <w:t>Honours</w:t>
      </w:r>
      <w:proofErr w:type="spellEnd"/>
      <w:r w:rsidRPr="0012711C">
        <w:rPr>
          <w:rFonts w:ascii="Arial" w:hAnsi="Arial" w:cs="Arial"/>
          <w:lang w:val="nl-NL"/>
        </w:rPr>
        <w:t xml:space="preserve"> program is een onderdeel van het </w:t>
      </w:r>
      <w:proofErr w:type="spellStart"/>
      <w:r w:rsidRPr="0012711C">
        <w:rPr>
          <w:rFonts w:ascii="Arial" w:hAnsi="Arial" w:cs="Arial"/>
          <w:lang w:val="nl-NL"/>
        </w:rPr>
        <w:t>Inholland</w:t>
      </w:r>
      <w:proofErr w:type="spellEnd"/>
      <w:r w:rsidRPr="0012711C">
        <w:rPr>
          <w:rFonts w:ascii="Arial" w:hAnsi="Arial" w:cs="Arial"/>
          <w:lang w:val="nl-NL"/>
        </w:rPr>
        <w:t xml:space="preserve"> Delft programma “Stimuleren van ondernemerschap binnen het onderwijs” (zie bijlage). Het Honours program is bedoelt voor 3</w:t>
      </w:r>
      <w:r w:rsidRPr="0012711C">
        <w:rPr>
          <w:rFonts w:ascii="Arial" w:hAnsi="Arial" w:cs="Arial"/>
          <w:vertAlign w:val="superscript"/>
          <w:lang w:val="nl-NL"/>
        </w:rPr>
        <w:t>e</w:t>
      </w:r>
      <w:r w:rsidRPr="0012711C">
        <w:rPr>
          <w:rFonts w:ascii="Arial" w:hAnsi="Arial" w:cs="Arial"/>
          <w:lang w:val="nl-NL"/>
        </w:rPr>
        <w:t xml:space="preserve"> en 4</w:t>
      </w:r>
      <w:r w:rsidRPr="0012711C">
        <w:rPr>
          <w:rFonts w:ascii="Arial" w:hAnsi="Arial" w:cs="Arial"/>
          <w:vertAlign w:val="superscript"/>
          <w:lang w:val="nl-NL"/>
        </w:rPr>
        <w:t>e</w:t>
      </w:r>
      <w:r w:rsidRPr="0012711C">
        <w:rPr>
          <w:rFonts w:ascii="Arial" w:hAnsi="Arial" w:cs="Arial"/>
          <w:lang w:val="nl-NL"/>
        </w:rPr>
        <w:t xml:space="preserve"> jaarstudenten van de brede bachelor opleidingen </w:t>
      </w:r>
    </w:p>
    <w:p w:rsidR="00643364" w:rsidRPr="0012711C" w:rsidRDefault="00643364" w:rsidP="00643364">
      <w:pPr>
        <w:pStyle w:val="Geenafstand"/>
        <w:numPr>
          <w:ilvl w:val="0"/>
          <w:numId w:val="7"/>
        </w:numPr>
        <w:rPr>
          <w:rFonts w:ascii="Arial" w:hAnsi="Arial" w:cs="Arial"/>
          <w:lang w:val="nl-NL"/>
        </w:rPr>
      </w:pPr>
      <w:r w:rsidRPr="0012711C">
        <w:rPr>
          <w:rFonts w:ascii="Arial" w:hAnsi="Arial" w:cs="Arial"/>
          <w:lang w:val="nl-NL"/>
        </w:rPr>
        <w:t xml:space="preserve">Greenport, Business &amp; </w:t>
      </w:r>
      <w:proofErr w:type="spellStart"/>
      <w:r w:rsidRPr="0012711C">
        <w:rPr>
          <w:rFonts w:ascii="Arial" w:hAnsi="Arial" w:cs="Arial"/>
          <w:lang w:val="nl-NL"/>
        </w:rPr>
        <w:t>Retail</w:t>
      </w:r>
      <w:proofErr w:type="spellEnd"/>
    </w:p>
    <w:p w:rsidR="00643364" w:rsidRPr="0012711C" w:rsidRDefault="00643364" w:rsidP="00643364">
      <w:pPr>
        <w:pStyle w:val="Geenafstand"/>
        <w:numPr>
          <w:ilvl w:val="0"/>
          <w:numId w:val="7"/>
        </w:numPr>
        <w:rPr>
          <w:rFonts w:ascii="Arial" w:hAnsi="Arial" w:cs="Arial"/>
          <w:lang w:val="nl-NL"/>
        </w:rPr>
      </w:pPr>
      <w:proofErr w:type="spellStart"/>
      <w:r w:rsidRPr="0012711C">
        <w:rPr>
          <w:rFonts w:ascii="Arial" w:hAnsi="Arial" w:cs="Arial"/>
          <w:lang w:val="nl-NL"/>
        </w:rPr>
        <w:t>Food</w:t>
      </w:r>
      <w:proofErr w:type="spellEnd"/>
      <w:r w:rsidRPr="0012711C">
        <w:rPr>
          <w:rFonts w:ascii="Arial" w:hAnsi="Arial" w:cs="Arial"/>
          <w:lang w:val="nl-NL"/>
        </w:rPr>
        <w:t>, Commerce &amp; Technology</w:t>
      </w:r>
    </w:p>
    <w:p w:rsidR="00643364" w:rsidRPr="0012711C" w:rsidRDefault="00643364" w:rsidP="00643364">
      <w:pPr>
        <w:pStyle w:val="Geenafstand"/>
        <w:numPr>
          <w:ilvl w:val="0"/>
          <w:numId w:val="7"/>
        </w:numPr>
        <w:rPr>
          <w:rFonts w:ascii="Arial" w:hAnsi="Arial" w:cs="Arial"/>
          <w:lang w:val="nl-NL"/>
        </w:rPr>
      </w:pPr>
      <w:r w:rsidRPr="0012711C">
        <w:rPr>
          <w:rFonts w:ascii="Arial" w:hAnsi="Arial" w:cs="Arial"/>
          <w:lang w:val="nl-NL"/>
        </w:rPr>
        <w:t>Dier- en Veehouderij</w:t>
      </w:r>
    </w:p>
    <w:p w:rsidR="00643364" w:rsidRPr="0012711C" w:rsidRDefault="00643364" w:rsidP="00643364">
      <w:pPr>
        <w:pStyle w:val="Geenafstand"/>
        <w:numPr>
          <w:ilvl w:val="0"/>
          <w:numId w:val="7"/>
        </w:numPr>
        <w:rPr>
          <w:rFonts w:ascii="Arial" w:hAnsi="Arial" w:cs="Arial"/>
          <w:lang w:val="nl-NL"/>
        </w:rPr>
      </w:pPr>
      <w:r w:rsidRPr="0012711C">
        <w:rPr>
          <w:rFonts w:ascii="Arial" w:hAnsi="Arial" w:cs="Arial"/>
          <w:lang w:val="nl-NL"/>
        </w:rPr>
        <w:t>Landscape &amp; Environment Management</w:t>
      </w:r>
    </w:p>
    <w:p w:rsidR="00643364" w:rsidRPr="0012711C" w:rsidRDefault="00643364" w:rsidP="00643364">
      <w:pPr>
        <w:pStyle w:val="Geenafstand"/>
        <w:rPr>
          <w:rFonts w:ascii="Arial" w:hAnsi="Arial" w:cs="Arial"/>
          <w:lang w:val="nl-NL"/>
        </w:rPr>
      </w:pPr>
    </w:p>
    <w:p w:rsidR="00643364" w:rsidRPr="0012711C" w:rsidRDefault="00643364" w:rsidP="00643364">
      <w:pPr>
        <w:pStyle w:val="Geenafstand"/>
        <w:rPr>
          <w:rFonts w:ascii="Arial" w:hAnsi="Arial" w:cs="Arial"/>
          <w:lang w:val="nl-NL"/>
        </w:rPr>
      </w:pPr>
      <w:r w:rsidRPr="0012711C">
        <w:rPr>
          <w:rFonts w:ascii="Arial" w:hAnsi="Arial" w:cs="Arial"/>
          <w:lang w:val="nl-NL"/>
        </w:rPr>
        <w:t xml:space="preserve">Kenmerken van studenten die mogen starten aan het </w:t>
      </w:r>
      <w:proofErr w:type="spellStart"/>
      <w:r w:rsidRPr="0012711C">
        <w:rPr>
          <w:rFonts w:ascii="Arial" w:hAnsi="Arial" w:cs="Arial"/>
          <w:lang w:val="nl-NL"/>
        </w:rPr>
        <w:t>Honour</w:t>
      </w:r>
      <w:proofErr w:type="spellEnd"/>
      <w:r w:rsidRPr="0012711C">
        <w:rPr>
          <w:rFonts w:ascii="Arial" w:hAnsi="Arial" w:cs="Arial"/>
          <w:lang w:val="nl-NL"/>
        </w:rPr>
        <w:t xml:space="preserve"> program : “Ondernemen in het groen”</w:t>
      </w:r>
    </w:p>
    <w:p w:rsidR="00643364" w:rsidRPr="0012711C" w:rsidRDefault="00643364" w:rsidP="00643364">
      <w:pPr>
        <w:pStyle w:val="Geenafstand"/>
        <w:rPr>
          <w:rFonts w:ascii="Arial" w:hAnsi="Arial" w:cs="Arial"/>
          <w:lang w:val="nl-NL"/>
        </w:rPr>
      </w:pPr>
      <w:r w:rsidRPr="0012711C">
        <w:rPr>
          <w:rFonts w:ascii="Arial" w:hAnsi="Arial" w:cs="Arial"/>
          <w:lang w:val="nl-NL"/>
        </w:rPr>
        <w:t>Excellente studenten met ambitie en hoge motivatie die bereid zijn meer uit hun opleiding te halen. De doelgroep bestaat uit studenten die de potentie hebben uit te groeien tot potentiële zelfstandige ondernemers in de agri-food keten.</w:t>
      </w:r>
      <w:r w:rsidRPr="0012711C">
        <w:rPr>
          <w:rFonts w:ascii="Arial" w:hAnsi="Arial" w:cs="Arial"/>
          <w:lang w:val="nl-NL"/>
        </w:rPr>
        <w:br/>
      </w:r>
    </w:p>
    <w:p w:rsidR="00643364" w:rsidRPr="0012711C" w:rsidRDefault="00643364" w:rsidP="00643364">
      <w:pPr>
        <w:pStyle w:val="Geenafstand"/>
        <w:rPr>
          <w:rFonts w:ascii="Arial" w:hAnsi="Arial" w:cs="Arial"/>
        </w:rPr>
      </w:pPr>
      <w:proofErr w:type="spellStart"/>
      <w:r w:rsidRPr="0012711C">
        <w:rPr>
          <w:rFonts w:ascii="Arial" w:hAnsi="Arial" w:cs="Arial"/>
          <w:u w:val="single"/>
        </w:rPr>
        <w:t>Ambitie</w:t>
      </w:r>
      <w:proofErr w:type="spellEnd"/>
      <w:r w:rsidRPr="0012711C">
        <w:rPr>
          <w:rFonts w:ascii="Arial" w:hAnsi="Arial" w:cs="Arial"/>
          <w:u w:val="single"/>
        </w:rPr>
        <w:t xml:space="preserve"> </w:t>
      </w:r>
      <w:proofErr w:type="spellStart"/>
      <w:r w:rsidRPr="0012711C">
        <w:rPr>
          <w:rFonts w:ascii="Arial" w:hAnsi="Arial" w:cs="Arial"/>
          <w:u w:val="single"/>
        </w:rPr>
        <w:t>wordt</w:t>
      </w:r>
      <w:proofErr w:type="spellEnd"/>
      <w:r w:rsidRPr="0012711C">
        <w:rPr>
          <w:rFonts w:ascii="Arial" w:hAnsi="Arial" w:cs="Arial"/>
          <w:u w:val="single"/>
        </w:rPr>
        <w:t xml:space="preserve"> </w:t>
      </w:r>
      <w:proofErr w:type="spellStart"/>
      <w:r w:rsidRPr="0012711C">
        <w:rPr>
          <w:rFonts w:ascii="Arial" w:hAnsi="Arial" w:cs="Arial"/>
          <w:u w:val="single"/>
        </w:rPr>
        <w:t>gemeten</w:t>
      </w:r>
      <w:proofErr w:type="spellEnd"/>
      <w:r w:rsidRPr="0012711C">
        <w:rPr>
          <w:rFonts w:ascii="Arial" w:hAnsi="Arial" w:cs="Arial"/>
          <w:u w:val="single"/>
        </w:rPr>
        <w:t xml:space="preserve"> door</w:t>
      </w:r>
      <w:r w:rsidRPr="0012711C">
        <w:rPr>
          <w:rFonts w:ascii="Arial" w:hAnsi="Arial" w:cs="Arial"/>
        </w:rPr>
        <w:t>:</w:t>
      </w:r>
    </w:p>
    <w:p w:rsidR="00643364" w:rsidRPr="0012711C" w:rsidRDefault="00643364" w:rsidP="00643364">
      <w:pPr>
        <w:pStyle w:val="Geenafstand"/>
        <w:numPr>
          <w:ilvl w:val="0"/>
          <w:numId w:val="4"/>
        </w:numPr>
        <w:rPr>
          <w:rFonts w:ascii="Arial" w:hAnsi="Arial" w:cs="Arial"/>
          <w:lang w:val="nl-NL"/>
        </w:rPr>
      </w:pPr>
      <w:proofErr w:type="spellStart"/>
      <w:r w:rsidRPr="0012711C">
        <w:rPr>
          <w:rFonts w:ascii="Arial" w:hAnsi="Arial" w:cs="Arial"/>
          <w:lang w:val="nl-NL"/>
        </w:rPr>
        <w:t>Assessment</w:t>
      </w:r>
      <w:proofErr w:type="spellEnd"/>
      <w:r w:rsidRPr="0012711C">
        <w:rPr>
          <w:rFonts w:ascii="Arial" w:hAnsi="Arial" w:cs="Arial"/>
          <w:lang w:val="nl-NL"/>
        </w:rPr>
        <w:t xml:space="preserve"> (criterium gerichte interview: toetsing kennis en motivatie)</w:t>
      </w:r>
    </w:p>
    <w:p w:rsidR="00643364" w:rsidRPr="0012711C" w:rsidRDefault="00643364" w:rsidP="00643364">
      <w:pPr>
        <w:pStyle w:val="Geenafstand"/>
        <w:numPr>
          <w:ilvl w:val="0"/>
          <w:numId w:val="4"/>
        </w:numPr>
        <w:rPr>
          <w:rFonts w:ascii="Arial" w:hAnsi="Arial" w:cs="Arial"/>
          <w:lang w:val="nl-NL"/>
        </w:rPr>
      </w:pPr>
      <w:r w:rsidRPr="0012711C">
        <w:rPr>
          <w:rFonts w:ascii="Arial" w:hAnsi="Arial" w:cs="Arial"/>
          <w:lang w:val="nl-NL"/>
        </w:rPr>
        <w:t>Sollicitatiebrief incl. 2 aanbevelingen (180 gr feedback)</w:t>
      </w:r>
    </w:p>
    <w:p w:rsidR="00643364" w:rsidRPr="0012711C" w:rsidRDefault="00643364" w:rsidP="00643364">
      <w:pPr>
        <w:pStyle w:val="Geenafstand"/>
        <w:numPr>
          <w:ilvl w:val="0"/>
          <w:numId w:val="4"/>
        </w:numPr>
        <w:rPr>
          <w:rFonts w:ascii="Arial" w:hAnsi="Arial" w:cs="Arial"/>
          <w:lang w:val="nl-NL"/>
        </w:rPr>
      </w:pPr>
      <w:r w:rsidRPr="0012711C">
        <w:rPr>
          <w:rFonts w:ascii="Arial" w:hAnsi="Arial" w:cs="Arial"/>
          <w:lang w:val="nl-NL"/>
        </w:rPr>
        <w:t xml:space="preserve">Student moet 160 </w:t>
      </w:r>
      <w:proofErr w:type="spellStart"/>
      <w:r w:rsidRPr="0012711C">
        <w:rPr>
          <w:rFonts w:ascii="Arial" w:hAnsi="Arial" w:cs="Arial"/>
          <w:lang w:val="nl-NL"/>
        </w:rPr>
        <w:t>ect</w:t>
      </w:r>
      <w:proofErr w:type="spellEnd"/>
      <w:r w:rsidRPr="0012711C">
        <w:rPr>
          <w:rFonts w:ascii="Arial" w:hAnsi="Arial" w:cs="Arial"/>
          <w:lang w:val="nl-NL"/>
        </w:rPr>
        <w:t xml:space="preserve"> behaald hebben in 1</w:t>
      </w:r>
      <w:r w:rsidRPr="0012711C">
        <w:rPr>
          <w:rFonts w:ascii="Arial" w:hAnsi="Arial" w:cs="Arial"/>
          <w:vertAlign w:val="superscript"/>
          <w:lang w:val="nl-NL"/>
        </w:rPr>
        <w:t>e</w:t>
      </w:r>
      <w:r w:rsidRPr="0012711C">
        <w:rPr>
          <w:rFonts w:ascii="Arial" w:hAnsi="Arial" w:cs="Arial"/>
          <w:lang w:val="nl-NL"/>
        </w:rPr>
        <w:t xml:space="preserve"> en 2</w:t>
      </w:r>
      <w:r w:rsidRPr="0012711C">
        <w:rPr>
          <w:rFonts w:ascii="Arial" w:hAnsi="Arial" w:cs="Arial"/>
          <w:vertAlign w:val="superscript"/>
          <w:lang w:val="nl-NL"/>
        </w:rPr>
        <w:t>e</w:t>
      </w:r>
      <w:r w:rsidRPr="0012711C">
        <w:rPr>
          <w:rFonts w:ascii="Arial" w:hAnsi="Arial" w:cs="Arial"/>
          <w:lang w:val="nl-NL"/>
        </w:rPr>
        <w:t xml:space="preserve"> jaar met een gemiddeld cijfer van 7.0</w:t>
      </w:r>
    </w:p>
    <w:p w:rsidR="00643364" w:rsidRPr="0012711C" w:rsidRDefault="00643364" w:rsidP="00643364">
      <w:pPr>
        <w:pStyle w:val="Geenafstand"/>
        <w:rPr>
          <w:rFonts w:ascii="Arial" w:hAnsi="Arial" w:cs="Arial"/>
          <w:u w:val="single"/>
          <w:lang w:val="nl-NL"/>
        </w:rPr>
      </w:pPr>
      <w:r w:rsidRPr="0012711C">
        <w:rPr>
          <w:rFonts w:ascii="Arial" w:hAnsi="Arial" w:cs="Arial"/>
          <w:lang w:val="nl-NL"/>
        </w:rPr>
        <w:br/>
      </w:r>
      <w:r w:rsidRPr="0012711C">
        <w:rPr>
          <w:rFonts w:ascii="Arial" w:hAnsi="Arial" w:cs="Arial"/>
          <w:u w:val="single"/>
          <w:lang w:val="nl-NL"/>
        </w:rPr>
        <w:t>Aspecten van competentie:</w:t>
      </w:r>
    </w:p>
    <w:p w:rsidR="00643364" w:rsidRPr="0012711C" w:rsidRDefault="00643364" w:rsidP="00643364">
      <w:pPr>
        <w:pStyle w:val="Geenafstand"/>
        <w:rPr>
          <w:rFonts w:ascii="Arial" w:hAnsi="Arial" w:cs="Arial"/>
          <w:lang w:val="nl-NL"/>
        </w:rPr>
      </w:pPr>
      <w:r w:rsidRPr="0012711C">
        <w:rPr>
          <w:rFonts w:ascii="Arial" w:hAnsi="Arial" w:cs="Arial"/>
          <w:lang w:val="nl-NL"/>
        </w:rPr>
        <w:t xml:space="preserve">Expertise   </w:t>
      </w:r>
      <w:r w:rsidRPr="0012711C">
        <w:rPr>
          <w:rFonts w:ascii="Arial" w:hAnsi="Arial" w:cs="Arial"/>
          <w:lang w:val="nl-NL"/>
        </w:rPr>
        <w:tab/>
      </w:r>
      <w:r w:rsidRPr="0012711C">
        <w:rPr>
          <w:rFonts w:ascii="Arial" w:hAnsi="Arial" w:cs="Arial"/>
          <w:lang w:val="nl-NL"/>
        </w:rPr>
        <w:tab/>
        <w:t>Vakkennis</w:t>
      </w:r>
    </w:p>
    <w:p w:rsidR="00643364" w:rsidRPr="0012711C" w:rsidRDefault="00643364" w:rsidP="00643364">
      <w:pPr>
        <w:pStyle w:val="Geenafstand"/>
        <w:ind w:left="720"/>
        <w:rPr>
          <w:rFonts w:ascii="Arial" w:hAnsi="Arial" w:cs="Arial"/>
          <w:lang w:val="nl-NL"/>
        </w:rPr>
      </w:pPr>
      <w:r w:rsidRPr="0012711C">
        <w:rPr>
          <w:rFonts w:ascii="Arial" w:hAnsi="Arial" w:cs="Arial"/>
          <w:lang w:val="nl-NL"/>
        </w:rPr>
        <w:t xml:space="preserve">     </w:t>
      </w:r>
      <w:r w:rsidRPr="0012711C">
        <w:rPr>
          <w:rFonts w:ascii="Arial" w:hAnsi="Arial" w:cs="Arial"/>
          <w:lang w:val="nl-NL"/>
        </w:rPr>
        <w:tab/>
      </w:r>
      <w:r w:rsidRPr="0012711C">
        <w:rPr>
          <w:rFonts w:ascii="Arial" w:hAnsi="Arial" w:cs="Arial"/>
          <w:lang w:val="nl-NL"/>
        </w:rPr>
        <w:tab/>
        <w:t>Vakvaardigheid</w:t>
      </w:r>
    </w:p>
    <w:p w:rsidR="00643364" w:rsidRPr="0012711C" w:rsidRDefault="00643364" w:rsidP="00643364">
      <w:pPr>
        <w:pStyle w:val="Geenafstand"/>
        <w:rPr>
          <w:rFonts w:ascii="Arial" w:hAnsi="Arial" w:cs="Arial"/>
          <w:lang w:val="nl-NL"/>
        </w:rPr>
      </w:pPr>
      <w:proofErr w:type="spellStart"/>
      <w:r w:rsidRPr="0012711C">
        <w:rPr>
          <w:rFonts w:ascii="Arial" w:hAnsi="Arial" w:cs="Arial"/>
          <w:lang w:val="nl-NL"/>
        </w:rPr>
        <w:t>Praktijkrepetoire</w:t>
      </w:r>
      <w:proofErr w:type="spellEnd"/>
      <w:r w:rsidRPr="0012711C">
        <w:rPr>
          <w:rFonts w:ascii="Arial" w:hAnsi="Arial" w:cs="Arial"/>
          <w:lang w:val="nl-NL"/>
        </w:rPr>
        <w:t xml:space="preserve"> </w:t>
      </w:r>
      <w:r w:rsidRPr="0012711C">
        <w:rPr>
          <w:rFonts w:ascii="Arial" w:hAnsi="Arial" w:cs="Arial"/>
          <w:lang w:val="nl-NL"/>
        </w:rPr>
        <w:tab/>
        <w:t>Teamroutine</w:t>
      </w:r>
    </w:p>
    <w:p w:rsidR="00643364" w:rsidRPr="0012711C" w:rsidRDefault="00643364" w:rsidP="00643364">
      <w:pPr>
        <w:pStyle w:val="Geenafstand"/>
        <w:ind w:left="1440" w:firstLine="720"/>
        <w:rPr>
          <w:rFonts w:ascii="Arial" w:hAnsi="Arial" w:cs="Arial"/>
          <w:lang w:val="nl-NL"/>
        </w:rPr>
      </w:pPr>
      <w:r w:rsidRPr="0012711C">
        <w:rPr>
          <w:rFonts w:ascii="Arial" w:hAnsi="Arial" w:cs="Arial"/>
          <w:lang w:val="nl-NL"/>
        </w:rPr>
        <w:t>Redzaamheid</w:t>
      </w:r>
    </w:p>
    <w:p w:rsidR="00643364" w:rsidRPr="0012711C" w:rsidRDefault="00643364" w:rsidP="00643364">
      <w:pPr>
        <w:pStyle w:val="Geenafstand"/>
        <w:ind w:left="1440" w:firstLine="720"/>
        <w:rPr>
          <w:rFonts w:ascii="Arial" w:hAnsi="Arial" w:cs="Arial"/>
          <w:lang w:val="nl-NL"/>
        </w:rPr>
      </w:pPr>
    </w:p>
    <w:p w:rsidR="00643364" w:rsidRPr="0012711C" w:rsidRDefault="00643364" w:rsidP="00643364">
      <w:pPr>
        <w:pStyle w:val="Geenafstand"/>
        <w:rPr>
          <w:rFonts w:ascii="Arial" w:hAnsi="Arial" w:cs="Arial"/>
          <w:lang w:val="nl-NL"/>
        </w:rPr>
      </w:pPr>
      <w:r w:rsidRPr="0012711C">
        <w:rPr>
          <w:rFonts w:ascii="Arial" w:hAnsi="Arial" w:cs="Arial"/>
          <w:lang w:val="nl-NL"/>
        </w:rPr>
        <w:t>Kenmerken van competenties bij de start situatie:</w:t>
      </w:r>
    </w:p>
    <w:p w:rsidR="00643364" w:rsidRPr="0012711C" w:rsidRDefault="00643364" w:rsidP="00643364">
      <w:pPr>
        <w:pStyle w:val="Geenafstand"/>
        <w:numPr>
          <w:ilvl w:val="0"/>
          <w:numId w:val="5"/>
        </w:numPr>
        <w:rPr>
          <w:rFonts w:ascii="Arial" w:hAnsi="Arial" w:cs="Arial"/>
          <w:lang w:val="nl-NL"/>
        </w:rPr>
      </w:pPr>
      <w:r w:rsidRPr="0012711C">
        <w:rPr>
          <w:rFonts w:ascii="Arial" w:hAnsi="Arial" w:cs="Arial"/>
          <w:lang w:val="nl-NL"/>
        </w:rPr>
        <w:t>Realisme</w:t>
      </w:r>
    </w:p>
    <w:p w:rsidR="00643364" w:rsidRPr="0012711C" w:rsidRDefault="00643364" w:rsidP="00643364">
      <w:pPr>
        <w:pStyle w:val="Geenafstand"/>
        <w:numPr>
          <w:ilvl w:val="0"/>
          <w:numId w:val="5"/>
        </w:numPr>
        <w:rPr>
          <w:rFonts w:ascii="Arial" w:hAnsi="Arial" w:cs="Arial"/>
          <w:lang w:val="nl-NL"/>
        </w:rPr>
      </w:pPr>
      <w:r w:rsidRPr="0012711C">
        <w:rPr>
          <w:rFonts w:ascii="Arial" w:hAnsi="Arial" w:cs="Arial"/>
          <w:lang w:val="nl-NL"/>
        </w:rPr>
        <w:t>Ambitie</w:t>
      </w:r>
    </w:p>
    <w:p w:rsidR="00643364" w:rsidRPr="0012711C" w:rsidRDefault="00643364" w:rsidP="00643364">
      <w:pPr>
        <w:pStyle w:val="Geenafstand"/>
        <w:numPr>
          <w:ilvl w:val="0"/>
          <w:numId w:val="5"/>
        </w:numPr>
        <w:rPr>
          <w:rFonts w:ascii="Arial" w:hAnsi="Arial" w:cs="Arial"/>
          <w:lang w:val="nl-NL"/>
        </w:rPr>
      </w:pPr>
      <w:r w:rsidRPr="0012711C">
        <w:rPr>
          <w:rFonts w:ascii="Arial" w:hAnsi="Arial" w:cs="Arial"/>
          <w:lang w:val="nl-NL"/>
        </w:rPr>
        <w:t>Identiteit</w:t>
      </w:r>
    </w:p>
    <w:p w:rsidR="00643364" w:rsidRDefault="00643364" w:rsidP="00643364">
      <w:pPr>
        <w:pStyle w:val="Geenafstand"/>
        <w:rPr>
          <w:rFonts w:ascii="Arial" w:hAnsi="Arial" w:cs="Arial"/>
          <w:b/>
          <w:lang w:val="nl-NL"/>
        </w:rPr>
      </w:pPr>
    </w:p>
    <w:p w:rsidR="00643364" w:rsidRPr="0012711C" w:rsidRDefault="00643364" w:rsidP="00643364">
      <w:pPr>
        <w:pStyle w:val="Geenafstand"/>
        <w:rPr>
          <w:rFonts w:ascii="Arial" w:hAnsi="Arial" w:cs="Arial"/>
          <w:b/>
          <w:lang w:val="nl-NL"/>
        </w:rPr>
      </w:pPr>
      <w:r w:rsidRPr="0012711C">
        <w:rPr>
          <w:rFonts w:ascii="Arial" w:hAnsi="Arial" w:cs="Arial"/>
          <w:b/>
          <w:lang w:val="nl-NL"/>
        </w:rPr>
        <w:t xml:space="preserve">Competentie Strategisch Ondernemen: Nivo 4 </w:t>
      </w:r>
    </w:p>
    <w:p w:rsidR="00643364" w:rsidRPr="0012711C" w:rsidRDefault="00643364" w:rsidP="00643364">
      <w:pPr>
        <w:pStyle w:val="Geenafstand"/>
        <w:rPr>
          <w:rFonts w:ascii="Arial" w:hAnsi="Arial" w:cs="Arial"/>
          <w:lang w:val="nl-NL"/>
        </w:rPr>
      </w:pPr>
      <w:r w:rsidRPr="0012711C">
        <w:rPr>
          <w:rFonts w:ascii="Arial" w:hAnsi="Arial" w:cs="Arial"/>
          <w:u w:val="single"/>
          <w:lang w:val="nl-NL"/>
        </w:rPr>
        <w:t>Beschrijving</w:t>
      </w:r>
      <w:r w:rsidRPr="0012711C">
        <w:rPr>
          <w:rFonts w:ascii="Arial" w:hAnsi="Arial" w:cs="Arial"/>
          <w:lang w:val="nl-NL"/>
        </w:rPr>
        <w:t>: De beginnende beroepsbeoefenaar demonstreert dat hij in staat is t.b.v. de strategische bedrijfsvoering, op basis van een interne en externe analyse,  een ondernemingsplan op te stellen voor een (mondiaal opererende) organisatie en daarover adequaat te overleggen met betrokkenen zodat beleidsafwegingen financieel onderbouwd kunnen worden, rekening houdend met maatschappelijke (interculturele) normen en waarden.</w:t>
      </w:r>
      <w:r w:rsidRPr="0012711C">
        <w:rPr>
          <w:rFonts w:ascii="Arial" w:hAnsi="Arial" w:cs="Arial"/>
          <w:lang w:val="nl-NL"/>
        </w:rPr>
        <w:br/>
        <w:t>Hij is in staat om als ondernemer en als adviseur een haalbaar en acceptabel strategisch plan  op te stellen voor een primair bedrijf of een ander bedrijf in de keten van de greenport business om zo op een doelgerichte wijze de productie van goederen of de organisatie van diensten te organiseren.</w:t>
      </w:r>
    </w:p>
    <w:p w:rsidR="00643364" w:rsidRPr="0012711C" w:rsidRDefault="00643364" w:rsidP="00643364">
      <w:pPr>
        <w:pStyle w:val="Geenafstand"/>
        <w:rPr>
          <w:rFonts w:ascii="Arial" w:hAnsi="Arial" w:cs="Arial"/>
          <w:lang w:val="nl-NL"/>
        </w:rPr>
      </w:pPr>
    </w:p>
    <w:p w:rsidR="00643364" w:rsidRPr="0012711C" w:rsidRDefault="00643364" w:rsidP="00643364">
      <w:pPr>
        <w:rPr>
          <w:rFonts w:ascii="Arial" w:hAnsi="Arial" w:cs="Arial"/>
        </w:rPr>
      </w:pPr>
      <w:r w:rsidRPr="0012711C">
        <w:rPr>
          <w:rFonts w:ascii="Arial" w:hAnsi="Arial" w:cs="Arial"/>
          <w:u w:val="single"/>
        </w:rPr>
        <w:t>Context</w:t>
      </w:r>
      <w:r w:rsidRPr="0012711C">
        <w:rPr>
          <w:rFonts w:ascii="Arial" w:hAnsi="Arial" w:cs="Arial"/>
        </w:rPr>
        <w:t xml:space="preserve">: Ondernemen is ‘voor eigen risico en rekening’ een bedrijf leiden en komt tot stand in een interactieproces tussen ondernemingen en de maatschappelijke context waarin wordt geopereerd. Complicerende factoren hierbij zijn de steeds veranderende marktvraag, wet- en </w:t>
      </w:r>
      <w:r w:rsidRPr="0012711C">
        <w:rPr>
          <w:rFonts w:ascii="Arial" w:hAnsi="Arial" w:cs="Arial"/>
        </w:rPr>
        <w:lastRenderedPageBreak/>
        <w:t xml:space="preserve">regelgeving, ruimtelijke ordening etc. Ook gaat het om een ondernemende houding en ondernemend gedrag. Het zogenoemde ‘intern ondernemerschap’ levert een belangrijke bijdrage aan de innovatie van organisaties en daarmee aan de prestaties van de organisaties. </w:t>
      </w:r>
    </w:p>
    <w:p w:rsidR="00643364" w:rsidRPr="0012711C" w:rsidRDefault="00643364" w:rsidP="00643364">
      <w:pPr>
        <w:pStyle w:val="Geenafstand"/>
        <w:rPr>
          <w:rFonts w:ascii="Arial" w:hAnsi="Arial" w:cs="Arial"/>
          <w:u w:val="single"/>
          <w:lang w:val="nl-NL"/>
        </w:rPr>
      </w:pPr>
      <w:r w:rsidRPr="0012711C">
        <w:rPr>
          <w:rFonts w:ascii="Arial" w:hAnsi="Arial" w:cs="Arial"/>
          <w:u w:val="single"/>
          <w:lang w:val="nl-NL"/>
        </w:rPr>
        <w:t>Kennis:</w:t>
      </w:r>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bedrijfseconomie</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Jaarverslaggeving</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fiscale</w:t>
      </w:r>
      <w:proofErr w:type="spellEnd"/>
      <w:r w:rsidRPr="0012711C">
        <w:rPr>
          <w:rFonts w:ascii="Arial" w:hAnsi="Arial" w:cs="Arial"/>
        </w:rPr>
        <w:t xml:space="preserve"> en </w:t>
      </w:r>
      <w:proofErr w:type="spellStart"/>
      <w:r w:rsidRPr="0012711C">
        <w:rPr>
          <w:rFonts w:ascii="Arial" w:hAnsi="Arial" w:cs="Arial"/>
        </w:rPr>
        <w:t>juridische</w:t>
      </w:r>
      <w:proofErr w:type="spellEnd"/>
      <w:r w:rsidRPr="0012711C">
        <w:rPr>
          <w:rFonts w:ascii="Arial" w:hAnsi="Arial" w:cs="Arial"/>
        </w:rPr>
        <w:t xml:space="preserve"> </w:t>
      </w:r>
      <w:proofErr w:type="spellStart"/>
      <w:r w:rsidRPr="0012711C">
        <w:rPr>
          <w:rFonts w:ascii="Arial" w:hAnsi="Arial" w:cs="Arial"/>
        </w:rPr>
        <w:t>aspecten</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kennis</w:t>
      </w:r>
      <w:proofErr w:type="spellEnd"/>
      <w:r w:rsidRPr="0012711C">
        <w:rPr>
          <w:rFonts w:ascii="Arial" w:hAnsi="Arial" w:cs="Arial"/>
        </w:rPr>
        <w:t xml:space="preserve"> </w:t>
      </w:r>
      <w:proofErr w:type="spellStart"/>
      <w:r w:rsidRPr="0012711C">
        <w:rPr>
          <w:rFonts w:ascii="Arial" w:hAnsi="Arial" w:cs="Arial"/>
        </w:rPr>
        <w:t>markt</w:t>
      </w:r>
      <w:proofErr w:type="spellEnd"/>
      <w:r w:rsidRPr="0012711C">
        <w:rPr>
          <w:rFonts w:ascii="Arial" w:hAnsi="Arial" w:cs="Arial"/>
        </w:rPr>
        <w:t xml:space="preserve"> en </w:t>
      </w:r>
      <w:proofErr w:type="spellStart"/>
      <w:r w:rsidRPr="0012711C">
        <w:rPr>
          <w:rFonts w:ascii="Arial" w:hAnsi="Arial" w:cs="Arial"/>
        </w:rPr>
        <w:t>markttendensen</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marktonderzoek</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kwaliteitsbeleid</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personeelsbeleid</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vakspecialistische</w:t>
      </w:r>
      <w:proofErr w:type="spellEnd"/>
      <w:r w:rsidRPr="0012711C">
        <w:rPr>
          <w:rFonts w:ascii="Arial" w:hAnsi="Arial" w:cs="Arial"/>
        </w:rPr>
        <w:t xml:space="preserve"> </w:t>
      </w:r>
      <w:proofErr w:type="spellStart"/>
      <w:r w:rsidRPr="0012711C">
        <w:rPr>
          <w:rFonts w:ascii="Arial" w:hAnsi="Arial" w:cs="Arial"/>
        </w:rPr>
        <w:t>kennis</w:t>
      </w:r>
      <w:proofErr w:type="spellEnd"/>
    </w:p>
    <w:p w:rsidR="00643364" w:rsidRPr="0012711C" w:rsidRDefault="00643364" w:rsidP="00643364">
      <w:pPr>
        <w:pStyle w:val="Lijstalinea"/>
        <w:numPr>
          <w:ilvl w:val="0"/>
          <w:numId w:val="8"/>
        </w:numPr>
        <w:spacing w:after="0" w:line="240" w:lineRule="auto"/>
        <w:rPr>
          <w:rFonts w:ascii="Arial" w:hAnsi="Arial" w:cs="Arial"/>
        </w:rPr>
      </w:pPr>
      <w:r w:rsidRPr="0012711C">
        <w:rPr>
          <w:rFonts w:ascii="Arial" w:hAnsi="Arial" w:cs="Arial"/>
        </w:rPr>
        <w:t xml:space="preserve">wet- en </w:t>
      </w:r>
      <w:proofErr w:type="spellStart"/>
      <w:r w:rsidRPr="0012711C">
        <w:rPr>
          <w:rFonts w:ascii="Arial" w:hAnsi="Arial" w:cs="Arial"/>
        </w:rPr>
        <w:t>regelgeving</w:t>
      </w:r>
      <w:proofErr w:type="spellEnd"/>
    </w:p>
    <w:p w:rsidR="00643364" w:rsidRPr="0012711C" w:rsidRDefault="00643364" w:rsidP="00643364">
      <w:pPr>
        <w:pStyle w:val="Lijstalinea"/>
        <w:numPr>
          <w:ilvl w:val="0"/>
          <w:numId w:val="8"/>
        </w:numPr>
        <w:spacing w:after="0" w:line="240" w:lineRule="auto"/>
        <w:rPr>
          <w:rFonts w:ascii="Arial" w:hAnsi="Arial" w:cs="Arial"/>
        </w:rPr>
      </w:pPr>
      <w:r w:rsidRPr="0012711C">
        <w:rPr>
          <w:rFonts w:ascii="Arial" w:hAnsi="Arial" w:cs="Arial"/>
        </w:rPr>
        <w:t>(</w:t>
      </w:r>
      <w:proofErr w:type="spellStart"/>
      <w:r w:rsidRPr="0012711C">
        <w:rPr>
          <w:rFonts w:ascii="Arial" w:hAnsi="Arial" w:cs="Arial"/>
        </w:rPr>
        <w:t>Teelt</w:t>
      </w:r>
      <w:proofErr w:type="spellEnd"/>
      <w:r w:rsidRPr="0012711C">
        <w:rPr>
          <w:rFonts w:ascii="Arial" w:hAnsi="Arial" w:cs="Arial"/>
        </w:rPr>
        <w:t>)</w:t>
      </w:r>
      <w:proofErr w:type="spellStart"/>
      <w:r w:rsidRPr="0012711C">
        <w:rPr>
          <w:rFonts w:ascii="Arial" w:hAnsi="Arial" w:cs="Arial"/>
        </w:rPr>
        <w:t>techniek</w:t>
      </w:r>
      <w:proofErr w:type="spellEnd"/>
      <w:r w:rsidRPr="0012711C">
        <w:rPr>
          <w:rFonts w:ascii="Arial" w:hAnsi="Arial" w:cs="Arial"/>
        </w:rPr>
        <w:t>)</w:t>
      </w:r>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automatisering</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administratie</w:t>
      </w:r>
      <w:proofErr w:type="spellEnd"/>
    </w:p>
    <w:p w:rsidR="00643364" w:rsidRPr="0012711C" w:rsidRDefault="00643364" w:rsidP="00643364">
      <w:pPr>
        <w:pStyle w:val="Lijstalinea"/>
        <w:numPr>
          <w:ilvl w:val="0"/>
          <w:numId w:val="8"/>
        </w:numPr>
        <w:spacing w:after="0" w:line="240" w:lineRule="auto"/>
        <w:rPr>
          <w:rFonts w:ascii="Arial" w:hAnsi="Arial" w:cs="Arial"/>
        </w:rPr>
      </w:pPr>
      <w:proofErr w:type="spellStart"/>
      <w:r w:rsidRPr="0012711C">
        <w:rPr>
          <w:rFonts w:ascii="Arial" w:hAnsi="Arial" w:cs="Arial"/>
        </w:rPr>
        <w:t>duurzaamheid</w:t>
      </w:r>
      <w:proofErr w:type="spellEnd"/>
    </w:p>
    <w:p w:rsidR="00643364" w:rsidRPr="0012711C" w:rsidRDefault="00643364" w:rsidP="00643364">
      <w:pPr>
        <w:pStyle w:val="Geenafstand"/>
        <w:rPr>
          <w:rFonts w:ascii="Arial" w:hAnsi="Arial" w:cs="Arial"/>
          <w:u w:val="single"/>
          <w:lang w:val="nl-NL"/>
        </w:rPr>
      </w:pPr>
      <w:r w:rsidRPr="0012711C">
        <w:rPr>
          <w:rFonts w:ascii="Arial" w:hAnsi="Arial" w:cs="Arial"/>
          <w:u w:val="single"/>
          <w:lang w:val="nl-NL"/>
        </w:rPr>
        <w:t>Vaardigheden</w:t>
      </w:r>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Werken</w:t>
      </w:r>
      <w:proofErr w:type="spellEnd"/>
      <w:r w:rsidRPr="0012711C">
        <w:rPr>
          <w:rFonts w:ascii="Arial" w:hAnsi="Arial" w:cs="Arial"/>
        </w:rPr>
        <w:t xml:space="preserve"> met </w:t>
      </w:r>
      <w:proofErr w:type="spellStart"/>
      <w:r w:rsidRPr="0012711C">
        <w:rPr>
          <w:rFonts w:ascii="Arial" w:hAnsi="Arial" w:cs="Arial"/>
        </w:rPr>
        <w:t>relevante</w:t>
      </w:r>
      <w:proofErr w:type="spellEnd"/>
      <w:r w:rsidRPr="0012711C">
        <w:rPr>
          <w:rFonts w:ascii="Arial" w:hAnsi="Arial" w:cs="Arial"/>
        </w:rPr>
        <w:t xml:space="preserve"> </w:t>
      </w:r>
      <w:proofErr w:type="spellStart"/>
      <w:r w:rsidRPr="0012711C">
        <w:rPr>
          <w:rFonts w:ascii="Arial" w:hAnsi="Arial" w:cs="Arial"/>
        </w:rPr>
        <w:t>computerprogramma’s</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Samenwerken</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Planmatig</w:t>
      </w:r>
      <w:proofErr w:type="spellEnd"/>
      <w:r w:rsidRPr="0012711C">
        <w:rPr>
          <w:rFonts w:ascii="Arial" w:hAnsi="Arial" w:cs="Arial"/>
        </w:rPr>
        <w:t xml:space="preserve"> </w:t>
      </w:r>
      <w:proofErr w:type="spellStart"/>
      <w:r w:rsidRPr="0012711C">
        <w:rPr>
          <w:rFonts w:ascii="Arial" w:hAnsi="Arial" w:cs="Arial"/>
        </w:rPr>
        <w:t>werken</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Rekenen</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Risicoanalyse</w:t>
      </w:r>
      <w:proofErr w:type="spellEnd"/>
      <w:r w:rsidRPr="0012711C">
        <w:rPr>
          <w:rFonts w:ascii="Arial" w:hAnsi="Arial" w:cs="Arial"/>
        </w:rPr>
        <w:t xml:space="preserve"> </w:t>
      </w:r>
      <w:proofErr w:type="spellStart"/>
      <w:r w:rsidRPr="0012711C">
        <w:rPr>
          <w:rFonts w:ascii="Arial" w:hAnsi="Arial" w:cs="Arial"/>
        </w:rPr>
        <w:t>opstellen</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Arbeidsfilm</w:t>
      </w:r>
      <w:proofErr w:type="spellEnd"/>
      <w:r w:rsidRPr="0012711C">
        <w:rPr>
          <w:rFonts w:ascii="Arial" w:hAnsi="Arial" w:cs="Arial"/>
        </w:rPr>
        <w:t xml:space="preserve"> </w:t>
      </w:r>
      <w:proofErr w:type="spellStart"/>
      <w:r w:rsidRPr="0012711C">
        <w:rPr>
          <w:rFonts w:ascii="Arial" w:hAnsi="Arial" w:cs="Arial"/>
        </w:rPr>
        <w:t>maken</w:t>
      </w:r>
      <w:proofErr w:type="spellEnd"/>
    </w:p>
    <w:p w:rsidR="00643364" w:rsidRPr="0012711C" w:rsidRDefault="00643364" w:rsidP="00643364">
      <w:pPr>
        <w:pStyle w:val="Lijstalinea"/>
        <w:numPr>
          <w:ilvl w:val="0"/>
          <w:numId w:val="9"/>
        </w:numPr>
        <w:spacing w:after="0" w:line="240" w:lineRule="auto"/>
        <w:rPr>
          <w:rFonts w:ascii="Arial" w:hAnsi="Arial" w:cs="Arial"/>
        </w:rPr>
      </w:pPr>
      <w:proofErr w:type="spellStart"/>
      <w:r w:rsidRPr="0012711C">
        <w:rPr>
          <w:rFonts w:ascii="Arial" w:hAnsi="Arial" w:cs="Arial"/>
        </w:rPr>
        <w:t>Begroting</w:t>
      </w:r>
      <w:proofErr w:type="spellEnd"/>
      <w:r w:rsidRPr="0012711C">
        <w:rPr>
          <w:rFonts w:ascii="Arial" w:hAnsi="Arial" w:cs="Arial"/>
        </w:rPr>
        <w:t xml:space="preserve"> </w:t>
      </w:r>
      <w:proofErr w:type="spellStart"/>
      <w:r w:rsidRPr="0012711C">
        <w:rPr>
          <w:rFonts w:ascii="Arial" w:hAnsi="Arial" w:cs="Arial"/>
        </w:rPr>
        <w:t>opstellen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Verslagleggen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Taal</w:t>
      </w:r>
      <w:proofErr w:type="spellEnd"/>
      <w:r w:rsidRPr="0012711C">
        <w:rPr>
          <w:rFonts w:ascii="Arial" w:hAnsi="Arial" w:cs="Arial"/>
        </w:rPr>
        <w:t xml:space="preserve"> van de </w:t>
      </w:r>
      <w:proofErr w:type="spellStart"/>
      <w:r w:rsidRPr="0012711C">
        <w:rPr>
          <w:rFonts w:ascii="Arial" w:hAnsi="Arial" w:cs="Arial"/>
        </w:rPr>
        <w:t>ondernemer</w:t>
      </w:r>
      <w:proofErr w:type="spellEnd"/>
      <w:r w:rsidRPr="0012711C">
        <w:rPr>
          <w:rFonts w:ascii="Arial" w:hAnsi="Arial" w:cs="Arial"/>
        </w:rPr>
        <w:t xml:space="preserve"> </w:t>
      </w:r>
      <w:proofErr w:type="spellStart"/>
      <w:r w:rsidRPr="0012711C">
        <w:rPr>
          <w:rFonts w:ascii="Arial" w:hAnsi="Arial" w:cs="Arial"/>
        </w:rPr>
        <w:t>spreken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Randvoorwaarden</w:t>
      </w:r>
      <w:proofErr w:type="spellEnd"/>
      <w:r w:rsidRPr="0012711C">
        <w:rPr>
          <w:rFonts w:ascii="Arial" w:hAnsi="Arial" w:cs="Arial"/>
        </w:rPr>
        <w:t xml:space="preserve"> in </w:t>
      </w:r>
      <w:proofErr w:type="spellStart"/>
      <w:r w:rsidRPr="0012711C">
        <w:rPr>
          <w:rFonts w:ascii="Arial" w:hAnsi="Arial" w:cs="Arial"/>
        </w:rPr>
        <w:t>kaart</w:t>
      </w:r>
      <w:proofErr w:type="spellEnd"/>
      <w:r w:rsidRPr="0012711C">
        <w:rPr>
          <w:rFonts w:ascii="Arial" w:hAnsi="Arial" w:cs="Arial"/>
        </w:rPr>
        <w:t xml:space="preserve"> </w:t>
      </w:r>
      <w:proofErr w:type="spellStart"/>
      <w:r w:rsidRPr="0012711C">
        <w:rPr>
          <w:rFonts w:ascii="Arial" w:hAnsi="Arial" w:cs="Arial"/>
        </w:rPr>
        <w:t>kunnen</w:t>
      </w:r>
      <w:proofErr w:type="spellEnd"/>
      <w:r w:rsidRPr="0012711C">
        <w:rPr>
          <w:rFonts w:ascii="Arial" w:hAnsi="Arial" w:cs="Arial"/>
        </w:rPr>
        <w:t xml:space="preserve"> </w:t>
      </w:r>
      <w:proofErr w:type="spellStart"/>
      <w:r w:rsidRPr="0012711C">
        <w:rPr>
          <w:rFonts w:ascii="Arial" w:hAnsi="Arial" w:cs="Arial"/>
        </w:rPr>
        <w:t>brengen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Administreren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Communiceren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r w:rsidRPr="0012711C">
        <w:rPr>
          <w:rFonts w:ascii="Arial" w:hAnsi="Arial" w:cs="Arial"/>
        </w:rPr>
        <w:t>Intern en extern</w:t>
      </w:r>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Analyseren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proofErr w:type="spellStart"/>
      <w:r w:rsidRPr="0012711C">
        <w:rPr>
          <w:rFonts w:ascii="Arial" w:hAnsi="Arial" w:cs="Arial"/>
        </w:rPr>
        <w:t>Beargumenteerd</w:t>
      </w:r>
      <w:proofErr w:type="spellEnd"/>
      <w:r w:rsidRPr="0012711C">
        <w:rPr>
          <w:rFonts w:ascii="Arial" w:hAnsi="Arial" w:cs="Arial"/>
        </w:rPr>
        <w:t xml:space="preserve"> plan </w:t>
      </w:r>
      <w:proofErr w:type="spellStart"/>
      <w:r w:rsidRPr="0012711C">
        <w:rPr>
          <w:rFonts w:ascii="Arial" w:hAnsi="Arial" w:cs="Arial"/>
        </w:rPr>
        <w:t>maken</w:t>
      </w:r>
      <w:proofErr w:type="spellEnd"/>
    </w:p>
    <w:p w:rsidR="00643364" w:rsidRPr="0012711C" w:rsidRDefault="00643364" w:rsidP="00643364">
      <w:pPr>
        <w:pStyle w:val="Lijstalinea"/>
        <w:numPr>
          <w:ilvl w:val="0"/>
          <w:numId w:val="9"/>
        </w:numPr>
        <w:tabs>
          <w:tab w:val="left" w:pos="290"/>
        </w:tabs>
        <w:spacing w:after="0" w:line="240" w:lineRule="auto"/>
        <w:rPr>
          <w:rFonts w:ascii="Arial" w:hAnsi="Arial" w:cs="Arial"/>
        </w:rPr>
      </w:pPr>
      <w:r w:rsidRPr="0012711C">
        <w:rPr>
          <w:rFonts w:ascii="Arial" w:hAnsi="Arial" w:cs="Arial"/>
        </w:rPr>
        <w:t xml:space="preserve">Advies en </w:t>
      </w:r>
      <w:proofErr w:type="spellStart"/>
      <w:r w:rsidRPr="0012711C">
        <w:rPr>
          <w:rFonts w:ascii="Arial" w:hAnsi="Arial" w:cs="Arial"/>
        </w:rPr>
        <w:t>onderhandelen</w:t>
      </w:r>
      <w:proofErr w:type="spellEnd"/>
    </w:p>
    <w:p w:rsidR="00643364" w:rsidRPr="0012711C" w:rsidRDefault="00643364" w:rsidP="00643364">
      <w:pPr>
        <w:pStyle w:val="Geenafstand"/>
        <w:rPr>
          <w:rFonts w:ascii="Arial" w:hAnsi="Arial" w:cs="Arial"/>
          <w:lang w:val="nl-NL"/>
        </w:rPr>
      </w:pPr>
    </w:p>
    <w:p w:rsidR="00643364" w:rsidRPr="0012711C" w:rsidRDefault="00643364" w:rsidP="00643364">
      <w:pPr>
        <w:pStyle w:val="Geenafstand"/>
        <w:rPr>
          <w:rFonts w:ascii="Arial" w:hAnsi="Arial" w:cs="Arial"/>
          <w:u w:val="single"/>
          <w:lang w:val="nl-NL"/>
        </w:rPr>
      </w:pPr>
      <w:r w:rsidRPr="0012711C">
        <w:rPr>
          <w:rFonts w:ascii="Arial" w:hAnsi="Arial" w:cs="Arial"/>
          <w:u w:val="single"/>
          <w:lang w:val="nl-NL"/>
        </w:rPr>
        <w:t>Attitude:</w:t>
      </w:r>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Nauwkeurigheid</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Initiatief</w:t>
      </w:r>
      <w:proofErr w:type="spellEnd"/>
      <w:r w:rsidRPr="0012711C">
        <w:rPr>
          <w:rFonts w:ascii="Arial" w:hAnsi="Arial" w:cs="Arial"/>
        </w:rPr>
        <w:t xml:space="preserve"> </w:t>
      </w:r>
      <w:proofErr w:type="spellStart"/>
      <w:r w:rsidRPr="0012711C">
        <w:rPr>
          <w:rFonts w:ascii="Arial" w:hAnsi="Arial" w:cs="Arial"/>
        </w:rPr>
        <w:t>nemen</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Zelfdiscipline</w:t>
      </w:r>
      <w:proofErr w:type="spellEnd"/>
      <w:r w:rsidRPr="0012711C">
        <w:rPr>
          <w:rFonts w:ascii="Arial" w:hAnsi="Arial" w:cs="Arial"/>
        </w:rPr>
        <w:t xml:space="preserve"> </w:t>
      </w:r>
      <w:proofErr w:type="spellStart"/>
      <w:r w:rsidRPr="0012711C">
        <w:rPr>
          <w:rFonts w:ascii="Arial" w:hAnsi="Arial" w:cs="Arial"/>
        </w:rPr>
        <w:t>tonen</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Doorzetten</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Maatschappelijke</w:t>
      </w:r>
      <w:proofErr w:type="spellEnd"/>
      <w:r w:rsidRPr="0012711C">
        <w:rPr>
          <w:rFonts w:ascii="Arial" w:hAnsi="Arial" w:cs="Arial"/>
        </w:rPr>
        <w:t xml:space="preserve"> </w:t>
      </w:r>
      <w:proofErr w:type="spellStart"/>
      <w:r w:rsidRPr="0012711C">
        <w:rPr>
          <w:rFonts w:ascii="Arial" w:hAnsi="Arial" w:cs="Arial"/>
        </w:rPr>
        <w:t>verantwoordelijkheid</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Inlevingsvermogen</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Openstaan</w:t>
      </w:r>
      <w:proofErr w:type="spellEnd"/>
    </w:p>
    <w:p w:rsidR="00643364" w:rsidRPr="0012711C" w:rsidRDefault="00643364" w:rsidP="00643364">
      <w:pPr>
        <w:pStyle w:val="Lijstalinea"/>
        <w:numPr>
          <w:ilvl w:val="0"/>
          <w:numId w:val="10"/>
        </w:numPr>
        <w:spacing w:after="0" w:line="240" w:lineRule="auto"/>
        <w:rPr>
          <w:rFonts w:ascii="Arial" w:hAnsi="Arial" w:cs="Arial"/>
        </w:rPr>
      </w:pPr>
      <w:proofErr w:type="spellStart"/>
      <w:r w:rsidRPr="0012711C">
        <w:rPr>
          <w:rFonts w:ascii="Arial" w:hAnsi="Arial" w:cs="Arial"/>
        </w:rPr>
        <w:t>Besluitvaardigheid</w:t>
      </w:r>
      <w:proofErr w:type="spellEnd"/>
    </w:p>
    <w:p w:rsidR="00643364" w:rsidRPr="0012711C" w:rsidRDefault="00643364" w:rsidP="00643364">
      <w:pPr>
        <w:pStyle w:val="Geenafstand"/>
        <w:rPr>
          <w:rFonts w:ascii="Arial" w:hAnsi="Arial" w:cs="Arial"/>
          <w:lang w:val="nl-NL"/>
        </w:rPr>
      </w:pPr>
    </w:p>
    <w:p w:rsidR="00643364" w:rsidRDefault="00643364" w:rsidP="00643364">
      <w:pPr>
        <w:pStyle w:val="Geenafstand"/>
        <w:rPr>
          <w:rFonts w:ascii="Arial" w:hAnsi="Arial" w:cs="Arial"/>
          <w:lang w:val="nl-NL"/>
        </w:rPr>
      </w:pPr>
    </w:p>
    <w:p w:rsidR="006C36DD" w:rsidRDefault="006C36DD" w:rsidP="00643364">
      <w:pPr>
        <w:pStyle w:val="Geenafstand"/>
        <w:rPr>
          <w:rFonts w:ascii="Arial" w:hAnsi="Arial" w:cs="Arial"/>
          <w:lang w:val="nl-NL"/>
        </w:rPr>
      </w:pPr>
    </w:p>
    <w:p w:rsidR="006C36DD" w:rsidRPr="0012711C" w:rsidRDefault="006C36DD" w:rsidP="00643364">
      <w:pPr>
        <w:pStyle w:val="Geenafstand"/>
        <w:rPr>
          <w:rFonts w:ascii="Arial" w:hAnsi="Arial" w:cs="Arial"/>
          <w:lang w:val="nl-NL"/>
        </w:rPr>
      </w:pPr>
    </w:p>
    <w:p w:rsidR="00643364" w:rsidRPr="0012711C" w:rsidRDefault="00643364" w:rsidP="00643364">
      <w:pPr>
        <w:rPr>
          <w:rFonts w:ascii="Arial" w:hAnsi="Arial" w:cs="Arial"/>
          <w:b/>
          <w:u w:val="single"/>
        </w:rPr>
      </w:pPr>
      <w:r w:rsidRPr="0012711C">
        <w:rPr>
          <w:rFonts w:ascii="Arial" w:hAnsi="Arial" w:cs="Arial"/>
          <w:b/>
          <w:u w:val="single"/>
        </w:rPr>
        <w:lastRenderedPageBreak/>
        <w:t>Prestatie in kritische situatie:</w:t>
      </w:r>
    </w:p>
    <w:p w:rsidR="00643364" w:rsidRPr="0012711C" w:rsidRDefault="00643364" w:rsidP="00643364">
      <w:pPr>
        <w:ind w:left="1440" w:hanging="1440"/>
        <w:rPr>
          <w:rFonts w:ascii="Arial" w:hAnsi="Arial" w:cs="Arial"/>
        </w:rPr>
      </w:pPr>
      <w:r w:rsidRPr="0012711C">
        <w:rPr>
          <w:rFonts w:ascii="Arial" w:hAnsi="Arial" w:cs="Arial"/>
          <w:u w:val="single"/>
        </w:rPr>
        <w:t>Uitvoeren</w:t>
      </w:r>
      <w:r w:rsidRPr="0012711C">
        <w:rPr>
          <w:rFonts w:ascii="Arial" w:hAnsi="Arial" w:cs="Arial"/>
        </w:rPr>
        <w:t xml:space="preserve">: </w:t>
      </w:r>
      <w:r>
        <w:rPr>
          <w:rFonts w:ascii="Arial" w:hAnsi="Arial" w:cs="Arial"/>
        </w:rPr>
        <w:t xml:space="preserve"> </w:t>
      </w:r>
      <w:r>
        <w:rPr>
          <w:rFonts w:ascii="Arial" w:hAnsi="Arial" w:cs="Arial"/>
        </w:rPr>
        <w:tab/>
      </w:r>
      <w:r w:rsidRPr="0012711C">
        <w:rPr>
          <w:rFonts w:ascii="Arial" w:hAnsi="Arial" w:cs="Arial"/>
        </w:rPr>
        <w:t>Geïntegreerde aanpak (competentie 3): Bij de aanpak van een  taak dient op passende wijze uit diverse mogelijkheden geput te worden (1.4)</w:t>
      </w:r>
    </w:p>
    <w:p w:rsidR="00643364" w:rsidRPr="0012711C" w:rsidRDefault="00643364" w:rsidP="00643364">
      <w:pPr>
        <w:ind w:left="1440" w:hanging="1440"/>
        <w:rPr>
          <w:rFonts w:ascii="Arial" w:hAnsi="Arial" w:cs="Arial"/>
        </w:rPr>
      </w:pPr>
      <w:r w:rsidRPr="0012711C">
        <w:rPr>
          <w:rFonts w:ascii="Arial" w:hAnsi="Arial" w:cs="Arial"/>
          <w:u w:val="single"/>
        </w:rPr>
        <w:t>Bijsturen</w:t>
      </w:r>
      <w:r w:rsidRPr="0012711C">
        <w:rPr>
          <w:rFonts w:ascii="Arial" w:hAnsi="Arial" w:cs="Arial"/>
        </w:rPr>
        <w:t xml:space="preserve">: </w:t>
      </w:r>
      <w:r w:rsidRPr="0012711C">
        <w:rPr>
          <w:rFonts w:ascii="Arial" w:hAnsi="Arial" w:cs="Arial"/>
        </w:rPr>
        <w:tab/>
        <w:t>Geïntegreerde aanpak (competentie 3): Plannen van het operationele (productie) proces (2.4)</w:t>
      </w:r>
    </w:p>
    <w:p w:rsidR="00643364" w:rsidRPr="0012711C" w:rsidRDefault="00643364" w:rsidP="00643364">
      <w:pPr>
        <w:rPr>
          <w:rFonts w:ascii="Arial" w:hAnsi="Arial" w:cs="Arial"/>
        </w:rPr>
      </w:pPr>
      <w:r w:rsidRPr="0012711C">
        <w:rPr>
          <w:rFonts w:ascii="Arial" w:hAnsi="Arial" w:cs="Arial"/>
          <w:u w:val="single"/>
        </w:rPr>
        <w:t>Organiseren:</w:t>
      </w:r>
      <w:r w:rsidRPr="0012711C">
        <w:rPr>
          <w:rFonts w:ascii="Arial" w:hAnsi="Arial" w:cs="Arial"/>
        </w:rPr>
        <w:t xml:space="preserve"> </w:t>
      </w:r>
      <w:r w:rsidRPr="0012711C">
        <w:rPr>
          <w:rFonts w:ascii="Arial" w:hAnsi="Arial" w:cs="Arial"/>
        </w:rPr>
        <w:tab/>
        <w:t>Alternatieve aanpak (competentie 3): Zelfstandig plannen en voorbereiden van werk</w:t>
      </w:r>
    </w:p>
    <w:p w:rsidR="00643364" w:rsidRPr="0012711C" w:rsidRDefault="00643364" w:rsidP="00643364">
      <w:pPr>
        <w:rPr>
          <w:rFonts w:ascii="Arial" w:hAnsi="Arial" w:cs="Arial"/>
        </w:rPr>
      </w:pPr>
      <w:r w:rsidRPr="0012711C">
        <w:rPr>
          <w:rFonts w:ascii="Arial" w:hAnsi="Arial" w:cs="Arial"/>
          <w:u w:val="single"/>
        </w:rPr>
        <w:t>Communiceren:</w:t>
      </w:r>
      <w:r w:rsidRPr="0012711C">
        <w:rPr>
          <w:rFonts w:ascii="Arial" w:hAnsi="Arial" w:cs="Arial"/>
        </w:rPr>
        <w:t xml:space="preserve"> Geïntegreerde aanpak (competentie 4): Samenwerken bij de organisatie van het </w:t>
      </w:r>
      <w:r w:rsidRPr="0012711C">
        <w:rPr>
          <w:rFonts w:ascii="Arial" w:hAnsi="Arial" w:cs="Arial"/>
        </w:rPr>
        <w:br/>
        <w:t xml:space="preserve"> </w:t>
      </w:r>
      <w:r w:rsidRPr="0012711C">
        <w:rPr>
          <w:rFonts w:ascii="Arial" w:hAnsi="Arial" w:cs="Arial"/>
        </w:rPr>
        <w:tab/>
      </w:r>
      <w:r w:rsidRPr="0012711C">
        <w:rPr>
          <w:rFonts w:ascii="Arial" w:hAnsi="Arial" w:cs="Arial"/>
        </w:rPr>
        <w:tab/>
        <w:t>(productie)proces</w:t>
      </w:r>
    </w:p>
    <w:p w:rsidR="00643364" w:rsidRPr="0012711C" w:rsidRDefault="00643364" w:rsidP="00643364">
      <w:pPr>
        <w:rPr>
          <w:rFonts w:ascii="Arial" w:hAnsi="Arial" w:cs="Arial"/>
        </w:rPr>
      </w:pPr>
      <w:r w:rsidRPr="0012711C">
        <w:rPr>
          <w:rFonts w:ascii="Arial" w:hAnsi="Arial" w:cs="Arial"/>
          <w:u w:val="single"/>
        </w:rPr>
        <w:t>Verantwoorden:</w:t>
      </w:r>
      <w:r w:rsidRPr="0012711C">
        <w:rPr>
          <w:rFonts w:ascii="Arial" w:hAnsi="Arial" w:cs="Arial"/>
        </w:rPr>
        <w:t xml:space="preserve"> Geïntegreerde aanpak (competentie 4):Eindverantwoordelijkheid dragen van een   </w:t>
      </w:r>
      <w:r w:rsidRPr="0012711C">
        <w:rPr>
          <w:rFonts w:ascii="Arial" w:hAnsi="Arial" w:cs="Arial"/>
        </w:rPr>
        <w:br/>
        <w:t xml:space="preserve"> </w:t>
      </w:r>
      <w:r w:rsidRPr="0012711C">
        <w:rPr>
          <w:rFonts w:ascii="Arial" w:hAnsi="Arial" w:cs="Arial"/>
        </w:rPr>
        <w:tab/>
      </w:r>
      <w:r w:rsidRPr="0012711C">
        <w:rPr>
          <w:rFonts w:ascii="Arial" w:hAnsi="Arial" w:cs="Arial"/>
        </w:rPr>
        <w:tab/>
        <w:t>(productie)proces</w:t>
      </w:r>
    </w:p>
    <w:p w:rsidR="00643364" w:rsidRPr="0012711C" w:rsidRDefault="00643364" w:rsidP="00643364">
      <w:pPr>
        <w:rPr>
          <w:rFonts w:ascii="Arial" w:hAnsi="Arial" w:cs="Arial"/>
          <w:b/>
          <w:u w:val="single"/>
        </w:rPr>
      </w:pPr>
      <w:r w:rsidRPr="0012711C">
        <w:rPr>
          <w:rFonts w:ascii="Arial" w:hAnsi="Arial" w:cs="Arial"/>
          <w:b/>
          <w:u w:val="single"/>
        </w:rPr>
        <w:t>Vermogen bij kritische keuze</w:t>
      </w:r>
      <w:r w:rsidRPr="0012711C">
        <w:rPr>
          <w:rFonts w:ascii="Arial" w:hAnsi="Arial" w:cs="Arial"/>
          <w:b/>
        </w:rPr>
        <w:t>:</w:t>
      </w:r>
    </w:p>
    <w:p w:rsidR="00643364" w:rsidRPr="0012711C" w:rsidRDefault="00643364" w:rsidP="00643364">
      <w:pPr>
        <w:rPr>
          <w:rFonts w:ascii="Arial" w:hAnsi="Arial" w:cs="Arial"/>
        </w:rPr>
      </w:pPr>
      <w:r w:rsidRPr="0012711C">
        <w:rPr>
          <w:rFonts w:ascii="Arial" w:hAnsi="Arial" w:cs="Arial"/>
          <w:u w:val="single"/>
        </w:rPr>
        <w:t>Regels</w:t>
      </w:r>
      <w:r w:rsidRPr="0012711C">
        <w:rPr>
          <w:rFonts w:ascii="Arial" w:hAnsi="Arial" w:cs="Arial"/>
        </w:rPr>
        <w:t xml:space="preserve">: </w:t>
      </w:r>
      <w:r w:rsidRPr="0012711C">
        <w:rPr>
          <w:rFonts w:ascii="Arial" w:hAnsi="Arial" w:cs="Arial"/>
        </w:rPr>
        <w:tab/>
        <w:t xml:space="preserve">Hoofdzaken in de praktijk (competentie 4): Doorzien van beginselen en technologie en </w:t>
      </w:r>
      <w:r w:rsidRPr="0012711C">
        <w:rPr>
          <w:rFonts w:ascii="Arial" w:hAnsi="Arial" w:cs="Arial"/>
        </w:rPr>
        <w:br/>
        <w:t xml:space="preserve"> </w:t>
      </w:r>
      <w:r w:rsidRPr="0012711C">
        <w:rPr>
          <w:rFonts w:ascii="Arial" w:hAnsi="Arial" w:cs="Arial"/>
        </w:rPr>
        <w:tab/>
      </w:r>
      <w:r w:rsidRPr="0012711C">
        <w:rPr>
          <w:rFonts w:ascii="Arial" w:hAnsi="Arial" w:cs="Arial"/>
        </w:rPr>
        <w:tab/>
        <w:t xml:space="preserve">herkennen van patronen(6.4) </w:t>
      </w:r>
      <w:r w:rsidRPr="0012711C">
        <w:rPr>
          <w:rFonts w:ascii="Arial" w:hAnsi="Arial" w:cs="Arial"/>
        </w:rPr>
        <w:br/>
      </w:r>
      <w:r w:rsidRPr="0012711C">
        <w:rPr>
          <w:rFonts w:ascii="Arial" w:hAnsi="Arial" w:cs="Arial"/>
          <w:u w:val="single"/>
        </w:rPr>
        <w:t>Eigen leren</w:t>
      </w:r>
      <w:r w:rsidRPr="0012711C">
        <w:rPr>
          <w:rFonts w:ascii="Arial" w:hAnsi="Arial" w:cs="Arial"/>
        </w:rPr>
        <w:t xml:space="preserve">: </w:t>
      </w:r>
      <w:r w:rsidRPr="0012711C">
        <w:rPr>
          <w:rFonts w:ascii="Arial" w:hAnsi="Arial" w:cs="Arial"/>
        </w:rPr>
        <w:tab/>
        <w:t xml:space="preserve">Hoofdzaken in de praktijk (competentie 4): Het eigen leren sturen en organiseren </w:t>
      </w:r>
    </w:p>
    <w:p w:rsidR="00643364" w:rsidRPr="0012711C" w:rsidRDefault="00643364" w:rsidP="00643364">
      <w:pPr>
        <w:rPr>
          <w:rFonts w:ascii="Arial" w:hAnsi="Arial" w:cs="Arial"/>
        </w:rPr>
      </w:pPr>
      <w:r w:rsidRPr="0012711C">
        <w:rPr>
          <w:rFonts w:ascii="Arial" w:hAnsi="Arial" w:cs="Arial"/>
          <w:u w:val="single"/>
        </w:rPr>
        <w:t>Bronnen</w:t>
      </w:r>
      <w:r w:rsidRPr="0012711C">
        <w:rPr>
          <w:rFonts w:ascii="Arial" w:hAnsi="Arial" w:cs="Arial"/>
        </w:rPr>
        <w:t xml:space="preserve">: </w:t>
      </w:r>
      <w:r w:rsidRPr="0012711C">
        <w:rPr>
          <w:rFonts w:ascii="Arial" w:hAnsi="Arial" w:cs="Arial"/>
        </w:rPr>
        <w:tab/>
        <w:t xml:space="preserve">Hoofdzaken in de praktijk (competentie 5): Alternatieve bronnen van kennis kritisch </w:t>
      </w:r>
      <w:r w:rsidRPr="0012711C">
        <w:rPr>
          <w:rFonts w:ascii="Arial" w:hAnsi="Arial" w:cs="Arial"/>
        </w:rPr>
        <w:br/>
        <w:t xml:space="preserve"> </w:t>
      </w:r>
      <w:r w:rsidRPr="0012711C">
        <w:rPr>
          <w:rFonts w:ascii="Arial" w:hAnsi="Arial" w:cs="Arial"/>
        </w:rPr>
        <w:tab/>
      </w:r>
      <w:r w:rsidRPr="0012711C">
        <w:rPr>
          <w:rFonts w:ascii="Arial" w:hAnsi="Arial" w:cs="Arial"/>
        </w:rPr>
        <w:tab/>
        <w:t>kunnen beoordelen.</w:t>
      </w:r>
      <w:r w:rsidRPr="0012711C">
        <w:rPr>
          <w:rFonts w:ascii="Arial" w:hAnsi="Arial" w:cs="Arial"/>
        </w:rPr>
        <w:br/>
      </w:r>
      <w:r w:rsidRPr="0012711C">
        <w:rPr>
          <w:rFonts w:ascii="Arial" w:hAnsi="Arial" w:cs="Arial"/>
          <w:u w:val="single"/>
        </w:rPr>
        <w:t>Verbindingen:</w:t>
      </w:r>
      <w:r w:rsidRPr="0012711C">
        <w:rPr>
          <w:rFonts w:ascii="Arial" w:hAnsi="Arial" w:cs="Arial"/>
        </w:rPr>
        <w:t xml:space="preserve">  Hoofdzaken in de praktijk (competentie 5): Theorieën en methoden kiezen voor het </w:t>
      </w:r>
      <w:r w:rsidRPr="0012711C">
        <w:rPr>
          <w:rFonts w:ascii="Arial" w:hAnsi="Arial" w:cs="Arial"/>
        </w:rPr>
        <w:br/>
        <w:t xml:space="preserve"> </w:t>
      </w:r>
      <w:r w:rsidRPr="0012711C">
        <w:rPr>
          <w:rFonts w:ascii="Arial" w:hAnsi="Arial" w:cs="Arial"/>
        </w:rPr>
        <w:tab/>
      </w:r>
      <w:r w:rsidRPr="0012711C">
        <w:rPr>
          <w:rFonts w:ascii="Arial" w:hAnsi="Arial" w:cs="Arial"/>
        </w:rPr>
        <w:tab/>
        <w:t>benaderen van een opgave.(9.4)</w:t>
      </w:r>
      <w:r w:rsidRPr="0012711C">
        <w:rPr>
          <w:rFonts w:ascii="Arial" w:hAnsi="Arial" w:cs="Arial"/>
        </w:rPr>
        <w:br/>
      </w:r>
      <w:r w:rsidRPr="0012711C">
        <w:rPr>
          <w:rFonts w:ascii="Arial" w:hAnsi="Arial" w:cs="Arial"/>
          <w:u w:val="single"/>
        </w:rPr>
        <w:t>Eigenperspectief:</w:t>
      </w:r>
      <w:r w:rsidRPr="0012711C">
        <w:rPr>
          <w:rFonts w:ascii="Arial" w:hAnsi="Arial" w:cs="Arial"/>
        </w:rPr>
        <w:t xml:space="preserve"> Hoofdzaken in de praktijk (competentie 5): genieten van leren om te leren. </w:t>
      </w:r>
      <w:r w:rsidRPr="0012711C">
        <w:rPr>
          <w:rFonts w:ascii="Arial" w:hAnsi="Arial" w:cs="Arial"/>
        </w:rPr>
        <w:br/>
        <w:t xml:space="preserve"> </w:t>
      </w:r>
      <w:r w:rsidRPr="0012711C">
        <w:rPr>
          <w:rFonts w:ascii="Arial" w:hAnsi="Arial" w:cs="Arial"/>
        </w:rPr>
        <w:tab/>
      </w:r>
      <w:r w:rsidRPr="0012711C">
        <w:rPr>
          <w:rFonts w:ascii="Arial" w:hAnsi="Arial" w:cs="Arial"/>
        </w:rPr>
        <w:tab/>
        <w:t>Streven naar ontwikkelen om te ontwikkelen(10.4)</w:t>
      </w:r>
    </w:p>
    <w:p w:rsidR="00643364" w:rsidRPr="0058766F" w:rsidRDefault="00643364" w:rsidP="00643364">
      <w:pPr>
        <w:pStyle w:val="Geenafstand"/>
        <w:rPr>
          <w:rFonts w:ascii="Arial" w:hAnsi="Arial" w:cs="Arial"/>
          <w:lang w:val="nl-NL"/>
        </w:rPr>
      </w:pPr>
      <w:r w:rsidRPr="0012711C">
        <w:rPr>
          <w:rFonts w:ascii="Arial" w:hAnsi="Arial" w:cs="Arial"/>
          <w:b/>
          <w:u w:val="single"/>
          <w:lang w:val="nl-NL"/>
        </w:rPr>
        <w:t>Eind situatie</w:t>
      </w:r>
      <w:r w:rsidRPr="0012711C">
        <w:rPr>
          <w:rFonts w:ascii="Arial" w:hAnsi="Arial" w:cs="Arial"/>
          <w:u w:val="single"/>
          <w:lang w:val="nl-NL"/>
        </w:rPr>
        <w:br/>
      </w:r>
      <w:r w:rsidRPr="0012711C">
        <w:rPr>
          <w:rFonts w:ascii="Arial" w:hAnsi="Arial" w:cs="Arial"/>
          <w:lang w:val="nl-NL"/>
        </w:rPr>
        <w:t>Toetsing  via:</w:t>
      </w:r>
      <w:r w:rsidRPr="0058766F">
        <w:rPr>
          <w:rFonts w:ascii="Arial" w:hAnsi="Arial" w:cs="Arial"/>
          <w:lang w:val="nl-NL"/>
        </w:rPr>
        <w:t xml:space="preserve"> portfolio</w:t>
      </w:r>
    </w:p>
    <w:p w:rsidR="00643364" w:rsidRPr="0012711C" w:rsidRDefault="00643364" w:rsidP="00643364">
      <w:pPr>
        <w:pStyle w:val="Lijstalinea"/>
        <w:numPr>
          <w:ilvl w:val="0"/>
          <w:numId w:val="6"/>
        </w:numPr>
        <w:rPr>
          <w:rFonts w:ascii="Arial" w:hAnsi="Arial" w:cs="Arial"/>
        </w:rPr>
      </w:pPr>
      <w:proofErr w:type="spellStart"/>
      <w:r w:rsidRPr="0012711C">
        <w:rPr>
          <w:rFonts w:ascii="Arial" w:hAnsi="Arial" w:cs="Arial"/>
        </w:rPr>
        <w:t>Sociocratisch</w:t>
      </w:r>
      <w:proofErr w:type="spellEnd"/>
      <w:r w:rsidRPr="0012711C">
        <w:rPr>
          <w:rFonts w:ascii="Arial" w:hAnsi="Arial" w:cs="Arial"/>
        </w:rPr>
        <w:t xml:space="preserve"> </w:t>
      </w:r>
      <w:proofErr w:type="spellStart"/>
      <w:r w:rsidRPr="0012711C">
        <w:rPr>
          <w:rFonts w:ascii="Arial" w:hAnsi="Arial" w:cs="Arial"/>
        </w:rPr>
        <w:t>gesprek</w:t>
      </w:r>
      <w:proofErr w:type="spellEnd"/>
    </w:p>
    <w:p w:rsidR="00643364" w:rsidRPr="0012711C" w:rsidRDefault="00643364" w:rsidP="00643364">
      <w:pPr>
        <w:pStyle w:val="Lijstalinea"/>
        <w:numPr>
          <w:ilvl w:val="0"/>
          <w:numId w:val="6"/>
        </w:numPr>
        <w:rPr>
          <w:rFonts w:ascii="Arial" w:hAnsi="Arial" w:cs="Arial"/>
        </w:rPr>
      </w:pPr>
      <w:r w:rsidRPr="0012711C">
        <w:rPr>
          <w:rFonts w:ascii="Arial" w:hAnsi="Arial" w:cs="Arial"/>
        </w:rPr>
        <w:t>Peer assessment</w:t>
      </w:r>
    </w:p>
    <w:p w:rsidR="00643364" w:rsidRPr="0012711C" w:rsidRDefault="00643364" w:rsidP="00643364">
      <w:pPr>
        <w:pStyle w:val="Lijstalinea"/>
        <w:numPr>
          <w:ilvl w:val="0"/>
          <w:numId w:val="6"/>
        </w:numPr>
        <w:rPr>
          <w:rFonts w:ascii="Arial" w:hAnsi="Arial" w:cs="Arial"/>
        </w:rPr>
      </w:pPr>
      <w:proofErr w:type="spellStart"/>
      <w:r w:rsidRPr="0012711C">
        <w:rPr>
          <w:rFonts w:ascii="Arial" w:hAnsi="Arial" w:cs="Arial"/>
        </w:rPr>
        <w:t>Eind</w:t>
      </w:r>
      <w:proofErr w:type="spellEnd"/>
      <w:r w:rsidRPr="0012711C">
        <w:rPr>
          <w:rFonts w:ascii="Arial" w:hAnsi="Arial" w:cs="Arial"/>
        </w:rPr>
        <w:t xml:space="preserve"> </w:t>
      </w:r>
      <w:proofErr w:type="spellStart"/>
      <w:r w:rsidRPr="0012711C">
        <w:rPr>
          <w:rFonts w:ascii="Arial" w:hAnsi="Arial" w:cs="Arial"/>
        </w:rPr>
        <w:t>debat</w:t>
      </w:r>
      <w:proofErr w:type="spellEnd"/>
      <w:r w:rsidRPr="0012711C">
        <w:rPr>
          <w:rFonts w:ascii="Arial" w:hAnsi="Arial" w:cs="Arial"/>
        </w:rPr>
        <w:t xml:space="preserve"> met top </w:t>
      </w:r>
      <w:proofErr w:type="spellStart"/>
      <w:r w:rsidRPr="0012711C">
        <w:rPr>
          <w:rFonts w:ascii="Arial" w:hAnsi="Arial" w:cs="Arial"/>
        </w:rPr>
        <w:t>ondernemers</w:t>
      </w:r>
      <w:proofErr w:type="spellEnd"/>
    </w:p>
    <w:p w:rsidR="00643364" w:rsidRDefault="00643364" w:rsidP="00643364">
      <w:pPr>
        <w:rPr>
          <w:rFonts w:ascii="Arial" w:hAnsi="Arial" w:cs="Arial"/>
        </w:rPr>
      </w:pPr>
      <w:r w:rsidRPr="0012711C">
        <w:rPr>
          <w:rFonts w:ascii="Arial" w:hAnsi="Arial" w:cs="Arial"/>
          <w:u w:val="single"/>
        </w:rPr>
        <w:t>Doel</w:t>
      </w:r>
      <w:r w:rsidRPr="0012711C">
        <w:rPr>
          <w:rFonts w:ascii="Arial" w:hAnsi="Arial" w:cs="Arial"/>
        </w:rPr>
        <w:t xml:space="preserve">:  talent ontwikkelen van (potentiële) jonge ondernemers. Het betreft duurzaam ondernemen en samenwerken in de </w:t>
      </w:r>
      <w:proofErr w:type="spellStart"/>
      <w:r w:rsidRPr="0012711C">
        <w:rPr>
          <w:rFonts w:ascii="Arial" w:hAnsi="Arial" w:cs="Arial"/>
        </w:rPr>
        <w:t>agri</w:t>
      </w:r>
      <w:proofErr w:type="spellEnd"/>
      <w:r w:rsidRPr="0012711C">
        <w:rPr>
          <w:rFonts w:ascii="Arial" w:hAnsi="Arial" w:cs="Arial"/>
        </w:rPr>
        <w:t xml:space="preserve">- </w:t>
      </w:r>
      <w:proofErr w:type="spellStart"/>
      <w:r w:rsidRPr="0012711C">
        <w:rPr>
          <w:rFonts w:ascii="Arial" w:hAnsi="Arial" w:cs="Arial"/>
        </w:rPr>
        <w:t>foodketens</w:t>
      </w:r>
      <w:proofErr w:type="spellEnd"/>
      <w:r w:rsidRPr="0012711C">
        <w:rPr>
          <w:rFonts w:ascii="Arial" w:hAnsi="Arial" w:cs="Arial"/>
        </w:rPr>
        <w:t xml:space="preserve">. Alles staat in het teken van het (door)starten van een onderneming in de </w:t>
      </w:r>
      <w:proofErr w:type="spellStart"/>
      <w:r w:rsidRPr="0012711C">
        <w:rPr>
          <w:rFonts w:ascii="Arial" w:hAnsi="Arial" w:cs="Arial"/>
        </w:rPr>
        <w:t>agri</w:t>
      </w:r>
      <w:proofErr w:type="spellEnd"/>
      <w:r w:rsidRPr="0012711C">
        <w:rPr>
          <w:rFonts w:ascii="Arial" w:hAnsi="Arial" w:cs="Arial"/>
        </w:rPr>
        <w:t xml:space="preserve">- </w:t>
      </w:r>
      <w:proofErr w:type="spellStart"/>
      <w:r w:rsidRPr="0012711C">
        <w:rPr>
          <w:rFonts w:ascii="Arial" w:hAnsi="Arial" w:cs="Arial"/>
        </w:rPr>
        <w:t>food</w:t>
      </w:r>
      <w:proofErr w:type="spellEnd"/>
      <w:r w:rsidRPr="0012711C">
        <w:rPr>
          <w:rFonts w:ascii="Arial" w:hAnsi="Arial" w:cs="Arial"/>
        </w:rPr>
        <w:t xml:space="preserve"> keten.</w:t>
      </w:r>
    </w:p>
    <w:p w:rsidR="006C36DD" w:rsidRDefault="006C36DD" w:rsidP="00643364">
      <w:pPr>
        <w:rPr>
          <w:rFonts w:ascii="Arial" w:hAnsi="Arial" w:cs="Arial"/>
        </w:rPr>
      </w:pPr>
    </w:p>
    <w:p w:rsidR="006C36DD" w:rsidRPr="0012711C" w:rsidRDefault="006C36DD" w:rsidP="00643364">
      <w:pPr>
        <w:rPr>
          <w:rFonts w:ascii="Arial" w:hAnsi="Arial" w:cs="Arial"/>
        </w:rPr>
      </w:pPr>
    </w:p>
    <w:p w:rsidR="00643364" w:rsidRPr="0012711C" w:rsidRDefault="00643364" w:rsidP="00643364">
      <w:pPr>
        <w:rPr>
          <w:rFonts w:ascii="Arial" w:hAnsi="Arial" w:cs="Arial"/>
        </w:rPr>
      </w:pPr>
      <w:r w:rsidRPr="0012711C">
        <w:rPr>
          <w:rFonts w:ascii="Arial" w:hAnsi="Arial" w:cs="Arial"/>
          <w:u w:val="single"/>
        </w:rPr>
        <w:lastRenderedPageBreak/>
        <w:t xml:space="preserve">Beoordeling: </w:t>
      </w:r>
    </w:p>
    <w:p w:rsidR="00643364" w:rsidRPr="0012711C" w:rsidRDefault="00643364" w:rsidP="00643364">
      <w:pPr>
        <w:pStyle w:val="Lijstalinea"/>
        <w:numPr>
          <w:ilvl w:val="0"/>
          <w:numId w:val="6"/>
        </w:numPr>
        <w:rPr>
          <w:rFonts w:ascii="Arial" w:hAnsi="Arial" w:cs="Arial"/>
        </w:rPr>
      </w:pPr>
      <w:r w:rsidRPr="0012711C">
        <w:rPr>
          <w:rFonts w:ascii="Arial" w:hAnsi="Arial" w:cs="Arial"/>
        </w:rPr>
        <w:t xml:space="preserve">Portfolio </w:t>
      </w:r>
    </w:p>
    <w:p w:rsidR="00643364" w:rsidRPr="0012711C" w:rsidRDefault="00643364" w:rsidP="00643364">
      <w:pPr>
        <w:pStyle w:val="Lijstalinea"/>
        <w:numPr>
          <w:ilvl w:val="0"/>
          <w:numId w:val="6"/>
        </w:numPr>
        <w:rPr>
          <w:rFonts w:ascii="Arial" w:hAnsi="Arial" w:cs="Arial"/>
        </w:rPr>
      </w:pPr>
      <w:proofErr w:type="spellStart"/>
      <w:r w:rsidRPr="0012711C">
        <w:rPr>
          <w:rFonts w:ascii="Arial" w:hAnsi="Arial" w:cs="Arial"/>
        </w:rPr>
        <w:t>businessplan</w:t>
      </w:r>
      <w:proofErr w:type="spellEnd"/>
    </w:p>
    <w:p w:rsidR="00643364" w:rsidRPr="0012711C" w:rsidRDefault="00643364" w:rsidP="00643364">
      <w:pPr>
        <w:pStyle w:val="Lijstalinea"/>
        <w:numPr>
          <w:ilvl w:val="0"/>
          <w:numId w:val="6"/>
        </w:numPr>
        <w:rPr>
          <w:rFonts w:ascii="Arial" w:hAnsi="Arial" w:cs="Arial"/>
          <w:lang w:val="nl-NL"/>
        </w:rPr>
      </w:pPr>
      <w:r w:rsidRPr="0012711C">
        <w:rPr>
          <w:rFonts w:ascii="Arial" w:hAnsi="Arial" w:cs="Arial"/>
          <w:lang w:val="nl-NL"/>
        </w:rPr>
        <w:t>Evaluatie door externe coach</w:t>
      </w:r>
    </w:p>
    <w:p w:rsidR="00643364" w:rsidRPr="0012711C" w:rsidRDefault="00643364" w:rsidP="00643364">
      <w:pPr>
        <w:pStyle w:val="Lijstalinea"/>
        <w:numPr>
          <w:ilvl w:val="0"/>
          <w:numId w:val="6"/>
        </w:numPr>
        <w:rPr>
          <w:rFonts w:ascii="Arial" w:hAnsi="Arial" w:cs="Arial"/>
          <w:lang w:val="nl-NL"/>
        </w:rPr>
      </w:pPr>
      <w:r w:rsidRPr="0012711C">
        <w:rPr>
          <w:rFonts w:ascii="Arial" w:hAnsi="Arial" w:cs="Arial"/>
          <w:lang w:val="nl-NL"/>
        </w:rPr>
        <w:t>Einddebat met top ondernemers</w:t>
      </w:r>
    </w:p>
    <w:p w:rsidR="00643364" w:rsidRPr="0012711C" w:rsidRDefault="00643364" w:rsidP="00643364">
      <w:pPr>
        <w:pStyle w:val="Lijstalinea"/>
        <w:numPr>
          <w:ilvl w:val="0"/>
          <w:numId w:val="6"/>
        </w:numPr>
        <w:rPr>
          <w:rFonts w:ascii="Arial" w:hAnsi="Arial" w:cs="Arial"/>
          <w:lang w:val="nl-NL"/>
        </w:rPr>
      </w:pPr>
      <w:r w:rsidRPr="0012711C">
        <w:rPr>
          <w:rFonts w:ascii="Arial" w:hAnsi="Arial" w:cs="Arial"/>
          <w:lang w:val="nl-NL"/>
        </w:rPr>
        <w:t>Sociocratisch gesprek</w:t>
      </w:r>
    </w:p>
    <w:p w:rsidR="00643364" w:rsidRPr="0012711C" w:rsidRDefault="00643364" w:rsidP="00643364">
      <w:pPr>
        <w:pStyle w:val="Lijstalinea"/>
        <w:numPr>
          <w:ilvl w:val="0"/>
          <w:numId w:val="6"/>
        </w:numPr>
        <w:rPr>
          <w:rFonts w:ascii="Arial" w:hAnsi="Arial" w:cs="Arial"/>
          <w:lang w:val="nl-NL"/>
        </w:rPr>
      </w:pPr>
      <w:r w:rsidRPr="0012711C">
        <w:rPr>
          <w:rFonts w:ascii="Arial" w:hAnsi="Arial" w:cs="Arial"/>
          <w:lang w:val="nl-NL"/>
        </w:rPr>
        <w:t xml:space="preserve">Peer </w:t>
      </w:r>
      <w:proofErr w:type="spellStart"/>
      <w:r w:rsidRPr="0012711C">
        <w:rPr>
          <w:rFonts w:ascii="Arial" w:hAnsi="Arial" w:cs="Arial"/>
          <w:lang w:val="nl-NL"/>
        </w:rPr>
        <w:t>assessment</w:t>
      </w:r>
      <w:proofErr w:type="spellEnd"/>
    </w:p>
    <w:p w:rsidR="00643364" w:rsidRPr="0012711C" w:rsidRDefault="00643364" w:rsidP="00643364">
      <w:pPr>
        <w:rPr>
          <w:rFonts w:ascii="Arial" w:hAnsi="Arial" w:cs="Arial"/>
        </w:rPr>
      </w:pPr>
      <w:r w:rsidRPr="0012711C">
        <w:rPr>
          <w:rFonts w:ascii="Arial" w:hAnsi="Arial" w:cs="Arial"/>
          <w:u w:val="single"/>
        </w:rPr>
        <w:t xml:space="preserve">Eind situatie competentie matrix: </w:t>
      </w:r>
      <w:r w:rsidRPr="0012711C">
        <w:rPr>
          <w:rFonts w:ascii="Arial" w:hAnsi="Arial" w:cs="Arial"/>
        </w:rPr>
        <w:t xml:space="preserve"> Competentie 5 zowel qua prestatie als qua vermogen.</w:t>
      </w:r>
    </w:p>
    <w:p w:rsidR="00643364" w:rsidRPr="0012711C" w:rsidRDefault="00643364" w:rsidP="00643364">
      <w:pPr>
        <w:rPr>
          <w:rFonts w:ascii="Arial" w:hAnsi="Arial" w:cs="Arial"/>
        </w:rPr>
      </w:pPr>
      <w:r w:rsidRPr="0012711C">
        <w:rPr>
          <w:rFonts w:ascii="Arial" w:hAnsi="Arial" w:cs="Arial"/>
          <w:b/>
          <w:u w:val="single"/>
        </w:rPr>
        <w:br/>
        <w:t>Weg er naar toe:</w:t>
      </w:r>
      <w:r w:rsidRPr="0012711C">
        <w:rPr>
          <w:rFonts w:ascii="Arial" w:hAnsi="Arial" w:cs="Arial"/>
        </w:rPr>
        <w:br/>
        <w:t>Persoonlijke effectiviteit met o.a. intervisie en externe coach. Ondernemendheid is van essentieel belang voor succesvol ondernemerschap. Dit komt dan ook terug in het programma.</w:t>
      </w:r>
    </w:p>
    <w:p w:rsidR="00643364" w:rsidRPr="0012711C" w:rsidRDefault="00643364" w:rsidP="00643364">
      <w:pPr>
        <w:rPr>
          <w:rFonts w:ascii="Arial" w:hAnsi="Arial" w:cs="Arial"/>
        </w:rPr>
      </w:pPr>
      <w:r w:rsidRPr="0012711C">
        <w:rPr>
          <w:rFonts w:ascii="Arial" w:hAnsi="Arial" w:cs="Arial"/>
        </w:rPr>
        <w:t>Studenten van de 4 brede bachelors programma’s zullen vanuit verschillende (groene) hoeken samenwerken op het gebied van ondernemerschap, waarbij thema’s van de toekomst een belangrijke rol zullen spelen.</w:t>
      </w:r>
    </w:p>
    <w:p w:rsidR="00643364" w:rsidRPr="0012711C" w:rsidRDefault="00643364" w:rsidP="00643364">
      <w:pPr>
        <w:rPr>
          <w:rFonts w:ascii="Arial" w:hAnsi="Arial" w:cs="Arial"/>
        </w:rPr>
      </w:pPr>
      <w:r w:rsidRPr="0012711C">
        <w:rPr>
          <w:rFonts w:ascii="Arial" w:hAnsi="Arial" w:cs="Arial"/>
        </w:rPr>
        <w:t>Tevens zal duurzaamheid en internationaliseren centraal staan.</w:t>
      </w:r>
      <w:r w:rsidRPr="0012711C">
        <w:rPr>
          <w:rFonts w:ascii="Arial" w:hAnsi="Arial" w:cs="Arial"/>
        </w:rPr>
        <w:br/>
        <w:t xml:space="preserve">Afstemming met het werkveld  via commissies en raad van advies en </w:t>
      </w:r>
      <w:proofErr w:type="spellStart"/>
      <w:r w:rsidRPr="0012711C">
        <w:rPr>
          <w:rFonts w:ascii="Arial" w:hAnsi="Arial" w:cs="Arial"/>
        </w:rPr>
        <w:t>Yes</w:t>
      </w:r>
      <w:proofErr w:type="spellEnd"/>
      <w:r w:rsidRPr="0012711C">
        <w:rPr>
          <w:rFonts w:ascii="Arial" w:hAnsi="Arial" w:cs="Arial"/>
        </w:rPr>
        <w:t>!Delft.</w:t>
      </w:r>
    </w:p>
    <w:p w:rsidR="00643364" w:rsidRPr="0012711C" w:rsidRDefault="00643364" w:rsidP="00643364">
      <w:pPr>
        <w:rPr>
          <w:rFonts w:ascii="Arial" w:hAnsi="Arial" w:cs="Arial"/>
        </w:rPr>
      </w:pPr>
      <w:r w:rsidRPr="0012711C">
        <w:rPr>
          <w:rFonts w:ascii="Arial" w:hAnsi="Arial" w:cs="Arial"/>
          <w:u w:val="single"/>
        </w:rPr>
        <w:t>Kwaliteitsbewaking:</w:t>
      </w:r>
      <w:r w:rsidRPr="0012711C">
        <w:rPr>
          <w:rFonts w:ascii="Arial" w:hAnsi="Arial" w:cs="Arial"/>
        </w:rPr>
        <w:t xml:space="preserve"> Deze zal plaats vinden door kwaliteitscirkels en intervisie. Tevens is er binnen </w:t>
      </w:r>
      <w:proofErr w:type="spellStart"/>
      <w:r w:rsidRPr="0012711C">
        <w:rPr>
          <w:rFonts w:ascii="Arial" w:hAnsi="Arial" w:cs="Arial"/>
        </w:rPr>
        <w:t>Inholland</w:t>
      </w:r>
      <w:proofErr w:type="spellEnd"/>
      <w:r w:rsidRPr="0012711C">
        <w:rPr>
          <w:rFonts w:ascii="Arial" w:hAnsi="Arial" w:cs="Arial"/>
        </w:rPr>
        <w:t xml:space="preserve"> een examencommissie en een </w:t>
      </w:r>
      <w:proofErr w:type="spellStart"/>
      <w:r w:rsidRPr="0012711C">
        <w:rPr>
          <w:rFonts w:ascii="Arial" w:hAnsi="Arial" w:cs="Arial"/>
        </w:rPr>
        <w:t>reference</w:t>
      </w:r>
      <w:proofErr w:type="spellEnd"/>
      <w:r w:rsidRPr="0012711C">
        <w:rPr>
          <w:rFonts w:ascii="Arial" w:hAnsi="Arial" w:cs="Arial"/>
        </w:rPr>
        <w:t xml:space="preserve"> board. </w:t>
      </w:r>
    </w:p>
    <w:p w:rsidR="00643364" w:rsidRPr="0012711C" w:rsidRDefault="00643364" w:rsidP="00643364">
      <w:pPr>
        <w:rPr>
          <w:rFonts w:ascii="Arial" w:hAnsi="Arial" w:cs="Arial"/>
        </w:rPr>
      </w:pPr>
      <w:r w:rsidRPr="0012711C">
        <w:rPr>
          <w:rFonts w:ascii="Arial" w:hAnsi="Arial" w:cs="Arial"/>
          <w:u w:val="single"/>
        </w:rPr>
        <w:t>Praktijkleren:</w:t>
      </w:r>
      <w:r w:rsidRPr="0012711C">
        <w:rPr>
          <w:rFonts w:ascii="Arial" w:hAnsi="Arial" w:cs="Arial"/>
        </w:rPr>
        <w:t xml:space="preserve"> Opdoen van kennis en ervaring door o.a. coach (wordt hoge eisen aangesteld)</w:t>
      </w:r>
    </w:p>
    <w:p w:rsidR="00643364" w:rsidRPr="0012711C" w:rsidRDefault="00643364" w:rsidP="00643364">
      <w:pPr>
        <w:rPr>
          <w:rFonts w:ascii="Arial" w:hAnsi="Arial" w:cs="Arial"/>
        </w:rPr>
      </w:pPr>
      <w:r w:rsidRPr="0012711C">
        <w:rPr>
          <w:rFonts w:ascii="Arial" w:hAnsi="Arial" w:cs="Arial"/>
          <w:u w:val="single"/>
        </w:rPr>
        <w:t>Gereedschapskist:</w:t>
      </w:r>
      <w:r w:rsidRPr="0012711C">
        <w:rPr>
          <w:rFonts w:ascii="Arial" w:hAnsi="Arial" w:cs="Arial"/>
        </w:rPr>
        <w:t xml:space="preserve"> </w:t>
      </w:r>
    </w:p>
    <w:p w:rsidR="00643364" w:rsidRPr="0012711C" w:rsidRDefault="00643364" w:rsidP="00643364">
      <w:pPr>
        <w:rPr>
          <w:rFonts w:ascii="Arial" w:hAnsi="Arial" w:cs="Arial"/>
        </w:rPr>
      </w:pPr>
      <w:r w:rsidRPr="0012711C">
        <w:rPr>
          <w:rFonts w:ascii="Arial" w:hAnsi="Arial" w:cs="Arial"/>
        </w:rPr>
        <w:t xml:space="preserve">De </w:t>
      </w:r>
      <w:proofErr w:type="spellStart"/>
      <w:r w:rsidRPr="0012711C">
        <w:rPr>
          <w:rFonts w:ascii="Arial" w:hAnsi="Arial" w:cs="Arial"/>
        </w:rPr>
        <w:t>honours</w:t>
      </w:r>
      <w:proofErr w:type="spellEnd"/>
      <w:r w:rsidRPr="0012711C">
        <w:rPr>
          <w:rFonts w:ascii="Arial" w:hAnsi="Arial" w:cs="Arial"/>
        </w:rPr>
        <w:t xml:space="preserve"> student volgt;</w:t>
      </w:r>
    </w:p>
    <w:p w:rsidR="00643364" w:rsidRPr="0012711C" w:rsidRDefault="00643364" w:rsidP="00643364">
      <w:pPr>
        <w:rPr>
          <w:rFonts w:ascii="Arial" w:hAnsi="Arial" w:cs="Arial"/>
        </w:rPr>
      </w:pPr>
      <w:proofErr w:type="spellStart"/>
      <w:r w:rsidRPr="0012711C">
        <w:rPr>
          <w:rFonts w:ascii="Arial" w:hAnsi="Arial" w:cs="Arial"/>
        </w:rPr>
        <w:t>Masterclassess</w:t>
      </w:r>
      <w:proofErr w:type="spellEnd"/>
      <w:r w:rsidRPr="0012711C">
        <w:rPr>
          <w:rFonts w:ascii="Arial" w:hAnsi="Arial" w:cs="Arial"/>
        </w:rPr>
        <w:t xml:space="preserve">, multidisciplinair 10 </w:t>
      </w:r>
      <w:proofErr w:type="spellStart"/>
      <w:r w:rsidRPr="0012711C">
        <w:rPr>
          <w:rFonts w:ascii="Arial" w:hAnsi="Arial" w:cs="Arial"/>
        </w:rPr>
        <w:t>ects</w:t>
      </w:r>
      <w:proofErr w:type="spellEnd"/>
      <w:r w:rsidRPr="0012711C">
        <w:rPr>
          <w:rFonts w:ascii="Arial" w:hAnsi="Arial" w:cs="Arial"/>
        </w:rPr>
        <w:t>: Keuze uit</w:t>
      </w:r>
    </w:p>
    <w:p w:rsidR="00643364" w:rsidRPr="0012711C" w:rsidRDefault="00643364" w:rsidP="00643364">
      <w:pPr>
        <w:numPr>
          <w:ilvl w:val="0"/>
          <w:numId w:val="7"/>
        </w:numPr>
        <w:rPr>
          <w:rFonts w:ascii="Arial" w:hAnsi="Arial" w:cs="Arial"/>
        </w:rPr>
      </w:pPr>
      <w:r w:rsidRPr="0012711C">
        <w:rPr>
          <w:rFonts w:ascii="Arial" w:hAnsi="Arial" w:cs="Arial"/>
        </w:rPr>
        <w:t>creativiteit</w:t>
      </w:r>
    </w:p>
    <w:p w:rsidR="00643364" w:rsidRPr="0012711C" w:rsidRDefault="00643364" w:rsidP="00643364">
      <w:pPr>
        <w:numPr>
          <w:ilvl w:val="0"/>
          <w:numId w:val="7"/>
        </w:numPr>
        <w:rPr>
          <w:rFonts w:ascii="Arial" w:hAnsi="Arial" w:cs="Arial"/>
        </w:rPr>
      </w:pPr>
      <w:r w:rsidRPr="0012711C">
        <w:rPr>
          <w:rFonts w:ascii="Arial" w:hAnsi="Arial" w:cs="Arial"/>
        </w:rPr>
        <w:t>Persoonlijk leiderschap</w:t>
      </w:r>
    </w:p>
    <w:p w:rsidR="00643364" w:rsidRPr="0012711C" w:rsidRDefault="00643364" w:rsidP="00643364">
      <w:pPr>
        <w:numPr>
          <w:ilvl w:val="0"/>
          <w:numId w:val="7"/>
        </w:numPr>
        <w:rPr>
          <w:rFonts w:ascii="Arial" w:hAnsi="Arial" w:cs="Arial"/>
        </w:rPr>
      </w:pPr>
      <w:r w:rsidRPr="0012711C">
        <w:rPr>
          <w:rFonts w:ascii="Arial" w:hAnsi="Arial" w:cs="Arial"/>
        </w:rPr>
        <w:t>Toegepast onderzoek</w:t>
      </w:r>
    </w:p>
    <w:p w:rsidR="00643364" w:rsidRPr="0012711C" w:rsidRDefault="00643364" w:rsidP="00643364">
      <w:pPr>
        <w:numPr>
          <w:ilvl w:val="0"/>
          <w:numId w:val="7"/>
        </w:numPr>
        <w:rPr>
          <w:rFonts w:ascii="Arial" w:hAnsi="Arial" w:cs="Arial"/>
        </w:rPr>
      </w:pPr>
      <w:r w:rsidRPr="0012711C">
        <w:rPr>
          <w:rFonts w:ascii="Arial" w:hAnsi="Arial" w:cs="Arial"/>
        </w:rPr>
        <w:t xml:space="preserve">Innoveren </w:t>
      </w:r>
    </w:p>
    <w:p w:rsidR="00643364" w:rsidRPr="0012711C" w:rsidRDefault="00643364" w:rsidP="00643364">
      <w:pPr>
        <w:rPr>
          <w:rFonts w:ascii="Arial" w:eastAsia="Times New Roman" w:hAnsi="Arial" w:cs="Arial"/>
        </w:rPr>
      </w:pPr>
      <w:r w:rsidRPr="0012711C">
        <w:rPr>
          <w:rFonts w:ascii="Arial" w:eastAsia="Times New Roman" w:hAnsi="Arial" w:cs="Arial"/>
        </w:rPr>
        <w:t xml:space="preserve">Topclasses, </w:t>
      </w:r>
      <w:proofErr w:type="spellStart"/>
      <w:r w:rsidRPr="0012711C">
        <w:rPr>
          <w:rFonts w:ascii="Arial" w:eastAsia="Times New Roman" w:hAnsi="Arial" w:cs="Arial"/>
        </w:rPr>
        <w:t>interdisciplinmair</w:t>
      </w:r>
      <w:proofErr w:type="spellEnd"/>
      <w:r w:rsidRPr="0012711C">
        <w:rPr>
          <w:rFonts w:ascii="Arial" w:eastAsia="Times New Roman" w:hAnsi="Arial" w:cs="Arial"/>
        </w:rPr>
        <w:t xml:space="preserve">. “Het 100 dagen programma i.s.m. YES!Delft” 10 </w:t>
      </w:r>
      <w:proofErr w:type="spellStart"/>
      <w:r w:rsidRPr="0012711C">
        <w:rPr>
          <w:rFonts w:ascii="Arial" w:eastAsia="Times New Roman" w:hAnsi="Arial" w:cs="Arial"/>
        </w:rPr>
        <w:t>ects</w:t>
      </w:r>
      <w:proofErr w:type="spellEnd"/>
    </w:p>
    <w:p w:rsidR="00643364" w:rsidRPr="0012711C" w:rsidRDefault="00643364" w:rsidP="00643364">
      <w:pPr>
        <w:rPr>
          <w:rFonts w:ascii="Cambria" w:eastAsia="Times New Roman" w:hAnsi="Cambria"/>
          <w:sz w:val="24"/>
          <w:szCs w:val="24"/>
        </w:rPr>
      </w:pPr>
      <w:proofErr w:type="spellStart"/>
      <w:r w:rsidRPr="0012711C">
        <w:rPr>
          <w:rFonts w:ascii="Arial" w:eastAsia="Times New Roman" w:hAnsi="Arial" w:cs="Arial"/>
        </w:rPr>
        <w:t>Coaching</w:t>
      </w:r>
      <w:proofErr w:type="spellEnd"/>
      <w:r w:rsidRPr="0012711C">
        <w:rPr>
          <w:rFonts w:ascii="Arial" w:eastAsia="Times New Roman" w:hAnsi="Arial" w:cs="Arial"/>
        </w:rPr>
        <w:t xml:space="preserve"> middels intervisie en een externe persoonlijke coach</w:t>
      </w:r>
      <w:r w:rsidRPr="0012711C">
        <w:rPr>
          <w:rFonts w:ascii="Cambria" w:eastAsia="Times New Roman" w:hAnsi="Cambria"/>
          <w:sz w:val="24"/>
          <w:szCs w:val="24"/>
        </w:rPr>
        <w:br/>
      </w:r>
    </w:p>
    <w:p w:rsidR="00FF2D9F" w:rsidRDefault="00FF2D9F" w:rsidP="00643364"/>
    <w:sectPr w:rsidR="00FF2D9F" w:rsidSect="00FF2D9F">
      <w:footerReference w:type="default" r:id="rId8"/>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364" w:rsidRDefault="00643364" w:rsidP="00643364">
      <w:pPr>
        <w:spacing w:after="0" w:line="240" w:lineRule="auto"/>
      </w:pPr>
      <w:r>
        <w:separator/>
      </w:r>
    </w:p>
  </w:endnote>
  <w:endnote w:type="continuationSeparator" w:id="0">
    <w:p w:rsidR="00643364" w:rsidRDefault="00643364" w:rsidP="006433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64047"/>
      <w:docPartObj>
        <w:docPartGallery w:val="Page Numbers (Bottom of Page)"/>
        <w:docPartUnique/>
      </w:docPartObj>
    </w:sdtPr>
    <w:sdtContent>
      <w:p w:rsidR="009834A9" w:rsidRDefault="00E95DED">
        <w:pPr>
          <w:pStyle w:val="Voettekst"/>
          <w:jc w:val="right"/>
        </w:pPr>
        <w:fldSimple w:instr=" PAGE   \* MERGEFORMAT ">
          <w:r w:rsidR="000602AF">
            <w:rPr>
              <w:noProof/>
            </w:rPr>
            <w:t>1</w:t>
          </w:r>
        </w:fldSimple>
      </w:p>
    </w:sdtContent>
  </w:sdt>
  <w:p w:rsidR="009834A9" w:rsidRDefault="009834A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364" w:rsidRDefault="00643364" w:rsidP="00643364">
      <w:pPr>
        <w:spacing w:after="0" w:line="240" w:lineRule="auto"/>
      </w:pPr>
      <w:r>
        <w:separator/>
      </w:r>
    </w:p>
  </w:footnote>
  <w:footnote w:type="continuationSeparator" w:id="0">
    <w:p w:rsidR="00643364" w:rsidRDefault="00643364" w:rsidP="006433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27"/>
    <w:multiLevelType w:val="hybridMultilevel"/>
    <w:tmpl w:val="AD74CA3C"/>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527C64"/>
    <w:multiLevelType w:val="hybridMultilevel"/>
    <w:tmpl w:val="FD7079F8"/>
    <w:lvl w:ilvl="0" w:tplc="F8CE8036">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2">
    <w:nsid w:val="17A96787"/>
    <w:multiLevelType w:val="hybridMultilevel"/>
    <w:tmpl w:val="A69AFC98"/>
    <w:lvl w:ilvl="0" w:tplc="3822F8BA">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A262955"/>
    <w:multiLevelType w:val="hybridMultilevel"/>
    <w:tmpl w:val="C3BEFB74"/>
    <w:lvl w:ilvl="0" w:tplc="0409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8ED232A"/>
    <w:multiLevelType w:val="hybridMultilevel"/>
    <w:tmpl w:val="73C27DD4"/>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E681FF5"/>
    <w:multiLevelType w:val="hybridMultilevel"/>
    <w:tmpl w:val="6FD6E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EB75A4"/>
    <w:multiLevelType w:val="hybridMultilevel"/>
    <w:tmpl w:val="EDD0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3E1B30"/>
    <w:multiLevelType w:val="hybridMultilevel"/>
    <w:tmpl w:val="53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0C00F8"/>
    <w:multiLevelType w:val="hybridMultilevel"/>
    <w:tmpl w:val="B9E0793E"/>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9">
    <w:nsid w:val="68333294"/>
    <w:multiLevelType w:val="hybridMultilevel"/>
    <w:tmpl w:val="06B0DFD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BF73AB9"/>
    <w:multiLevelType w:val="hybridMultilevel"/>
    <w:tmpl w:val="1DD8374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2EF7EC6"/>
    <w:multiLevelType w:val="hybridMultilevel"/>
    <w:tmpl w:val="C60C632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0"/>
  </w:num>
  <w:num w:numId="4">
    <w:abstractNumId w:val="6"/>
  </w:num>
  <w:num w:numId="5">
    <w:abstractNumId w:val="5"/>
  </w:num>
  <w:num w:numId="6">
    <w:abstractNumId w:val="7"/>
  </w:num>
  <w:num w:numId="7">
    <w:abstractNumId w:val="2"/>
  </w:num>
  <w:num w:numId="8">
    <w:abstractNumId w:val="4"/>
  </w:num>
  <w:num w:numId="9">
    <w:abstractNumId w:val="0"/>
  </w:num>
  <w:num w:numId="10">
    <w:abstractNumId w:val="3"/>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643364"/>
    <w:rsid w:val="00001E98"/>
    <w:rsid w:val="00003294"/>
    <w:rsid w:val="00010D5C"/>
    <w:rsid w:val="000152BF"/>
    <w:rsid w:val="00017078"/>
    <w:rsid w:val="00021B09"/>
    <w:rsid w:val="0002287C"/>
    <w:rsid w:val="00023FB6"/>
    <w:rsid w:val="00025F62"/>
    <w:rsid w:val="000261B6"/>
    <w:rsid w:val="00027296"/>
    <w:rsid w:val="000277EE"/>
    <w:rsid w:val="00033588"/>
    <w:rsid w:val="0003367D"/>
    <w:rsid w:val="000403ED"/>
    <w:rsid w:val="000410D8"/>
    <w:rsid w:val="00042B11"/>
    <w:rsid w:val="0004373B"/>
    <w:rsid w:val="000438BD"/>
    <w:rsid w:val="00044306"/>
    <w:rsid w:val="00052223"/>
    <w:rsid w:val="000523C5"/>
    <w:rsid w:val="00052A74"/>
    <w:rsid w:val="000545BA"/>
    <w:rsid w:val="00055C5D"/>
    <w:rsid w:val="000602AF"/>
    <w:rsid w:val="00061EE9"/>
    <w:rsid w:val="00062248"/>
    <w:rsid w:val="00062649"/>
    <w:rsid w:val="00062D48"/>
    <w:rsid w:val="00064521"/>
    <w:rsid w:val="00064DF2"/>
    <w:rsid w:val="00064EA4"/>
    <w:rsid w:val="00066CCC"/>
    <w:rsid w:val="00071C6E"/>
    <w:rsid w:val="000735DF"/>
    <w:rsid w:val="00073972"/>
    <w:rsid w:val="000743D2"/>
    <w:rsid w:val="00076CB4"/>
    <w:rsid w:val="00077F58"/>
    <w:rsid w:val="0008026B"/>
    <w:rsid w:val="00080D44"/>
    <w:rsid w:val="00083161"/>
    <w:rsid w:val="00083A31"/>
    <w:rsid w:val="000845F4"/>
    <w:rsid w:val="0008528A"/>
    <w:rsid w:val="00086972"/>
    <w:rsid w:val="00086E24"/>
    <w:rsid w:val="000919F7"/>
    <w:rsid w:val="00093A0A"/>
    <w:rsid w:val="000A0252"/>
    <w:rsid w:val="000A032C"/>
    <w:rsid w:val="000A7C07"/>
    <w:rsid w:val="000A7F85"/>
    <w:rsid w:val="000B0A7C"/>
    <w:rsid w:val="000B0B6B"/>
    <w:rsid w:val="000B5B37"/>
    <w:rsid w:val="000B7759"/>
    <w:rsid w:val="000B7933"/>
    <w:rsid w:val="000B7C92"/>
    <w:rsid w:val="000C0CD8"/>
    <w:rsid w:val="000C17F2"/>
    <w:rsid w:val="000D0ABE"/>
    <w:rsid w:val="000D1C5A"/>
    <w:rsid w:val="000E22F2"/>
    <w:rsid w:val="000E2BE3"/>
    <w:rsid w:val="000E37F8"/>
    <w:rsid w:val="000F005E"/>
    <w:rsid w:val="000F1750"/>
    <w:rsid w:val="000F17C8"/>
    <w:rsid w:val="000F225C"/>
    <w:rsid w:val="000F4610"/>
    <w:rsid w:val="001052B7"/>
    <w:rsid w:val="00107679"/>
    <w:rsid w:val="001207D9"/>
    <w:rsid w:val="00122F4E"/>
    <w:rsid w:val="001259B3"/>
    <w:rsid w:val="00126E7C"/>
    <w:rsid w:val="00127431"/>
    <w:rsid w:val="00127DFB"/>
    <w:rsid w:val="0013196B"/>
    <w:rsid w:val="00131F17"/>
    <w:rsid w:val="0013208C"/>
    <w:rsid w:val="00133E3D"/>
    <w:rsid w:val="00140486"/>
    <w:rsid w:val="00153D3F"/>
    <w:rsid w:val="00154B7C"/>
    <w:rsid w:val="00157012"/>
    <w:rsid w:val="0015749E"/>
    <w:rsid w:val="00161F4A"/>
    <w:rsid w:val="00162016"/>
    <w:rsid w:val="00165BA5"/>
    <w:rsid w:val="00167F35"/>
    <w:rsid w:val="00171D38"/>
    <w:rsid w:val="00180CCC"/>
    <w:rsid w:val="00181480"/>
    <w:rsid w:val="00181D51"/>
    <w:rsid w:val="001840D4"/>
    <w:rsid w:val="00186EA3"/>
    <w:rsid w:val="00192347"/>
    <w:rsid w:val="00196EEF"/>
    <w:rsid w:val="001A0411"/>
    <w:rsid w:val="001A28FE"/>
    <w:rsid w:val="001A2998"/>
    <w:rsid w:val="001A43C7"/>
    <w:rsid w:val="001A46D5"/>
    <w:rsid w:val="001B0225"/>
    <w:rsid w:val="001B178E"/>
    <w:rsid w:val="001B2285"/>
    <w:rsid w:val="001B4700"/>
    <w:rsid w:val="001B4D16"/>
    <w:rsid w:val="001B4F7C"/>
    <w:rsid w:val="001B582C"/>
    <w:rsid w:val="001B6859"/>
    <w:rsid w:val="001B6BA0"/>
    <w:rsid w:val="001C15C6"/>
    <w:rsid w:val="001C2645"/>
    <w:rsid w:val="001C2ACA"/>
    <w:rsid w:val="001C4BB9"/>
    <w:rsid w:val="001C4E3E"/>
    <w:rsid w:val="001C75E0"/>
    <w:rsid w:val="001D0DA5"/>
    <w:rsid w:val="001D405E"/>
    <w:rsid w:val="001D5956"/>
    <w:rsid w:val="001E0870"/>
    <w:rsid w:val="001E2067"/>
    <w:rsid w:val="001E4CC5"/>
    <w:rsid w:val="001E701E"/>
    <w:rsid w:val="001E70B6"/>
    <w:rsid w:val="001E72F2"/>
    <w:rsid w:val="001E7A66"/>
    <w:rsid w:val="001E7C89"/>
    <w:rsid w:val="001F489C"/>
    <w:rsid w:val="001F4D2B"/>
    <w:rsid w:val="00201A1D"/>
    <w:rsid w:val="00202650"/>
    <w:rsid w:val="00203F82"/>
    <w:rsid w:val="00211FBA"/>
    <w:rsid w:val="00213D06"/>
    <w:rsid w:val="002220C2"/>
    <w:rsid w:val="002220EB"/>
    <w:rsid w:val="002238D5"/>
    <w:rsid w:val="00223995"/>
    <w:rsid w:val="00225BAF"/>
    <w:rsid w:val="00227864"/>
    <w:rsid w:val="00230665"/>
    <w:rsid w:val="00230BCC"/>
    <w:rsid w:val="00232178"/>
    <w:rsid w:val="0023505D"/>
    <w:rsid w:val="002354BE"/>
    <w:rsid w:val="00235B56"/>
    <w:rsid w:val="00235D49"/>
    <w:rsid w:val="002361CD"/>
    <w:rsid w:val="00236C2D"/>
    <w:rsid w:val="00237728"/>
    <w:rsid w:val="002407A9"/>
    <w:rsid w:val="00241F64"/>
    <w:rsid w:val="002453DF"/>
    <w:rsid w:val="00246AA1"/>
    <w:rsid w:val="00260D0B"/>
    <w:rsid w:val="0026268C"/>
    <w:rsid w:val="00270709"/>
    <w:rsid w:val="0027563C"/>
    <w:rsid w:val="00276710"/>
    <w:rsid w:val="0028159A"/>
    <w:rsid w:val="0028419B"/>
    <w:rsid w:val="00284768"/>
    <w:rsid w:val="00285AAA"/>
    <w:rsid w:val="00286CB1"/>
    <w:rsid w:val="002915E6"/>
    <w:rsid w:val="00291A75"/>
    <w:rsid w:val="002A0562"/>
    <w:rsid w:val="002A5811"/>
    <w:rsid w:val="002A5B33"/>
    <w:rsid w:val="002A6CB3"/>
    <w:rsid w:val="002A6EEF"/>
    <w:rsid w:val="002A735B"/>
    <w:rsid w:val="002B233F"/>
    <w:rsid w:val="002B3434"/>
    <w:rsid w:val="002B3694"/>
    <w:rsid w:val="002B3A11"/>
    <w:rsid w:val="002B538A"/>
    <w:rsid w:val="002B6F2C"/>
    <w:rsid w:val="002B73BD"/>
    <w:rsid w:val="002B74FC"/>
    <w:rsid w:val="002C13EF"/>
    <w:rsid w:val="002C2137"/>
    <w:rsid w:val="002C2A5B"/>
    <w:rsid w:val="002C6F19"/>
    <w:rsid w:val="002D0B3D"/>
    <w:rsid w:val="002D4109"/>
    <w:rsid w:val="002D41A5"/>
    <w:rsid w:val="002D48F3"/>
    <w:rsid w:val="002D5408"/>
    <w:rsid w:val="002D6D77"/>
    <w:rsid w:val="002D7417"/>
    <w:rsid w:val="002E1145"/>
    <w:rsid w:val="002E3448"/>
    <w:rsid w:val="002E37B5"/>
    <w:rsid w:val="002E5200"/>
    <w:rsid w:val="002E65E9"/>
    <w:rsid w:val="002E7BDE"/>
    <w:rsid w:val="002F2886"/>
    <w:rsid w:val="002F2E4E"/>
    <w:rsid w:val="002F6E92"/>
    <w:rsid w:val="00301922"/>
    <w:rsid w:val="00304722"/>
    <w:rsid w:val="00307E42"/>
    <w:rsid w:val="00310D1A"/>
    <w:rsid w:val="00311800"/>
    <w:rsid w:val="00311E4C"/>
    <w:rsid w:val="00313CFF"/>
    <w:rsid w:val="00314129"/>
    <w:rsid w:val="003149EB"/>
    <w:rsid w:val="00315D98"/>
    <w:rsid w:val="003202B5"/>
    <w:rsid w:val="003218B0"/>
    <w:rsid w:val="0032202E"/>
    <w:rsid w:val="0032216D"/>
    <w:rsid w:val="003248D3"/>
    <w:rsid w:val="00327031"/>
    <w:rsid w:val="003338C8"/>
    <w:rsid w:val="0033492E"/>
    <w:rsid w:val="003420A4"/>
    <w:rsid w:val="003432D6"/>
    <w:rsid w:val="00344AFB"/>
    <w:rsid w:val="003456DE"/>
    <w:rsid w:val="00346F1D"/>
    <w:rsid w:val="00351BDB"/>
    <w:rsid w:val="00352A1D"/>
    <w:rsid w:val="00352AAA"/>
    <w:rsid w:val="0035338C"/>
    <w:rsid w:val="00356E01"/>
    <w:rsid w:val="003573B6"/>
    <w:rsid w:val="00357810"/>
    <w:rsid w:val="00363440"/>
    <w:rsid w:val="00363EB3"/>
    <w:rsid w:val="003649C4"/>
    <w:rsid w:val="00365A6B"/>
    <w:rsid w:val="00365B2E"/>
    <w:rsid w:val="00366D63"/>
    <w:rsid w:val="00367473"/>
    <w:rsid w:val="003718D6"/>
    <w:rsid w:val="00371ED1"/>
    <w:rsid w:val="00376ABA"/>
    <w:rsid w:val="00377863"/>
    <w:rsid w:val="0038192D"/>
    <w:rsid w:val="00381D2A"/>
    <w:rsid w:val="00383CD3"/>
    <w:rsid w:val="00384090"/>
    <w:rsid w:val="0038675B"/>
    <w:rsid w:val="00386A04"/>
    <w:rsid w:val="00386AF9"/>
    <w:rsid w:val="003914A2"/>
    <w:rsid w:val="00391B45"/>
    <w:rsid w:val="00392BF2"/>
    <w:rsid w:val="00394328"/>
    <w:rsid w:val="00395485"/>
    <w:rsid w:val="00395C0F"/>
    <w:rsid w:val="003960AB"/>
    <w:rsid w:val="00397862"/>
    <w:rsid w:val="003A13B0"/>
    <w:rsid w:val="003A1E3E"/>
    <w:rsid w:val="003A2795"/>
    <w:rsid w:val="003A4F77"/>
    <w:rsid w:val="003A5AB9"/>
    <w:rsid w:val="003A66FA"/>
    <w:rsid w:val="003B14D1"/>
    <w:rsid w:val="003B195F"/>
    <w:rsid w:val="003B32D4"/>
    <w:rsid w:val="003B51A8"/>
    <w:rsid w:val="003B6D60"/>
    <w:rsid w:val="003C72DC"/>
    <w:rsid w:val="003C75DC"/>
    <w:rsid w:val="003D135C"/>
    <w:rsid w:val="003D31D7"/>
    <w:rsid w:val="003D54B7"/>
    <w:rsid w:val="003D6401"/>
    <w:rsid w:val="003D79A1"/>
    <w:rsid w:val="003E026C"/>
    <w:rsid w:val="003E0B57"/>
    <w:rsid w:val="003E6BDE"/>
    <w:rsid w:val="003E6CFA"/>
    <w:rsid w:val="003F22C9"/>
    <w:rsid w:val="003F24B7"/>
    <w:rsid w:val="003F4839"/>
    <w:rsid w:val="003F7601"/>
    <w:rsid w:val="004045CF"/>
    <w:rsid w:val="00404E48"/>
    <w:rsid w:val="004107F0"/>
    <w:rsid w:val="004117A4"/>
    <w:rsid w:val="00411A32"/>
    <w:rsid w:val="004127BB"/>
    <w:rsid w:val="00413A0E"/>
    <w:rsid w:val="004217A0"/>
    <w:rsid w:val="00422AF7"/>
    <w:rsid w:val="00422E32"/>
    <w:rsid w:val="00422EDC"/>
    <w:rsid w:val="00424607"/>
    <w:rsid w:val="004261CE"/>
    <w:rsid w:val="004277AA"/>
    <w:rsid w:val="00434AF3"/>
    <w:rsid w:val="0043723E"/>
    <w:rsid w:val="00440461"/>
    <w:rsid w:val="0044139B"/>
    <w:rsid w:val="00441C3E"/>
    <w:rsid w:val="00443CAD"/>
    <w:rsid w:val="00443CE6"/>
    <w:rsid w:val="0044714F"/>
    <w:rsid w:val="00450D47"/>
    <w:rsid w:val="004515E4"/>
    <w:rsid w:val="004560F1"/>
    <w:rsid w:val="00463F83"/>
    <w:rsid w:val="00467B88"/>
    <w:rsid w:val="004709D0"/>
    <w:rsid w:val="004724A6"/>
    <w:rsid w:val="0047407A"/>
    <w:rsid w:val="0047463E"/>
    <w:rsid w:val="00474B44"/>
    <w:rsid w:val="00477081"/>
    <w:rsid w:val="00480628"/>
    <w:rsid w:val="00484657"/>
    <w:rsid w:val="004932C8"/>
    <w:rsid w:val="00495130"/>
    <w:rsid w:val="00495D55"/>
    <w:rsid w:val="00496169"/>
    <w:rsid w:val="004A356A"/>
    <w:rsid w:val="004A3584"/>
    <w:rsid w:val="004A386A"/>
    <w:rsid w:val="004A3C23"/>
    <w:rsid w:val="004A44AF"/>
    <w:rsid w:val="004A5AB8"/>
    <w:rsid w:val="004A61B9"/>
    <w:rsid w:val="004A779E"/>
    <w:rsid w:val="004A7DE9"/>
    <w:rsid w:val="004B1DE4"/>
    <w:rsid w:val="004B31A2"/>
    <w:rsid w:val="004B35E9"/>
    <w:rsid w:val="004B5B9B"/>
    <w:rsid w:val="004B6DA2"/>
    <w:rsid w:val="004C06D4"/>
    <w:rsid w:val="004C33DF"/>
    <w:rsid w:val="004C376F"/>
    <w:rsid w:val="004C4ADB"/>
    <w:rsid w:val="004D27F1"/>
    <w:rsid w:val="004D2B0A"/>
    <w:rsid w:val="004D374B"/>
    <w:rsid w:val="004D4768"/>
    <w:rsid w:val="004D6201"/>
    <w:rsid w:val="004E4025"/>
    <w:rsid w:val="004F1760"/>
    <w:rsid w:val="004F2329"/>
    <w:rsid w:val="004F7BE6"/>
    <w:rsid w:val="0050673B"/>
    <w:rsid w:val="00515147"/>
    <w:rsid w:val="005157F7"/>
    <w:rsid w:val="0052456D"/>
    <w:rsid w:val="005249FB"/>
    <w:rsid w:val="00526A03"/>
    <w:rsid w:val="00526C3E"/>
    <w:rsid w:val="005303E6"/>
    <w:rsid w:val="00531C41"/>
    <w:rsid w:val="00532FD5"/>
    <w:rsid w:val="00533150"/>
    <w:rsid w:val="00533E39"/>
    <w:rsid w:val="005341E5"/>
    <w:rsid w:val="00535127"/>
    <w:rsid w:val="0055179E"/>
    <w:rsid w:val="005559B6"/>
    <w:rsid w:val="00555CED"/>
    <w:rsid w:val="005645B9"/>
    <w:rsid w:val="00571478"/>
    <w:rsid w:val="00573546"/>
    <w:rsid w:val="0057392F"/>
    <w:rsid w:val="005750EE"/>
    <w:rsid w:val="0057636B"/>
    <w:rsid w:val="00580020"/>
    <w:rsid w:val="005815F7"/>
    <w:rsid w:val="005872EE"/>
    <w:rsid w:val="00587D60"/>
    <w:rsid w:val="00587E80"/>
    <w:rsid w:val="0059102F"/>
    <w:rsid w:val="00594876"/>
    <w:rsid w:val="00595F8D"/>
    <w:rsid w:val="005A0F08"/>
    <w:rsid w:val="005A3265"/>
    <w:rsid w:val="005A5483"/>
    <w:rsid w:val="005A6836"/>
    <w:rsid w:val="005A75AE"/>
    <w:rsid w:val="005B29C6"/>
    <w:rsid w:val="005B31F7"/>
    <w:rsid w:val="005B7027"/>
    <w:rsid w:val="005B7429"/>
    <w:rsid w:val="005C1406"/>
    <w:rsid w:val="005C19CE"/>
    <w:rsid w:val="005C3122"/>
    <w:rsid w:val="005C373E"/>
    <w:rsid w:val="005C6FA4"/>
    <w:rsid w:val="005D02E4"/>
    <w:rsid w:val="005D1865"/>
    <w:rsid w:val="005D2B94"/>
    <w:rsid w:val="005D39C5"/>
    <w:rsid w:val="005D7CBA"/>
    <w:rsid w:val="005E0133"/>
    <w:rsid w:val="005E4021"/>
    <w:rsid w:val="005F018A"/>
    <w:rsid w:val="005F1B14"/>
    <w:rsid w:val="005F20E4"/>
    <w:rsid w:val="005F7717"/>
    <w:rsid w:val="00600711"/>
    <w:rsid w:val="0060328A"/>
    <w:rsid w:val="0060391B"/>
    <w:rsid w:val="0060392F"/>
    <w:rsid w:val="00605A12"/>
    <w:rsid w:val="00605F19"/>
    <w:rsid w:val="006065A5"/>
    <w:rsid w:val="00607009"/>
    <w:rsid w:val="00610021"/>
    <w:rsid w:val="00613007"/>
    <w:rsid w:val="00614C6E"/>
    <w:rsid w:val="00616053"/>
    <w:rsid w:val="00620F6A"/>
    <w:rsid w:val="00623FF4"/>
    <w:rsid w:val="006276E5"/>
    <w:rsid w:val="00627F36"/>
    <w:rsid w:val="00631CAB"/>
    <w:rsid w:val="0063222E"/>
    <w:rsid w:val="0063414C"/>
    <w:rsid w:val="00635801"/>
    <w:rsid w:val="00635A64"/>
    <w:rsid w:val="00636E1B"/>
    <w:rsid w:val="006379F6"/>
    <w:rsid w:val="00640730"/>
    <w:rsid w:val="00642A75"/>
    <w:rsid w:val="00642F8D"/>
    <w:rsid w:val="00643364"/>
    <w:rsid w:val="0064763E"/>
    <w:rsid w:val="0064796F"/>
    <w:rsid w:val="00650F58"/>
    <w:rsid w:val="00651623"/>
    <w:rsid w:val="00654868"/>
    <w:rsid w:val="00654963"/>
    <w:rsid w:val="00656713"/>
    <w:rsid w:val="006625E7"/>
    <w:rsid w:val="00662C8C"/>
    <w:rsid w:val="00663630"/>
    <w:rsid w:val="00666869"/>
    <w:rsid w:val="00671EC3"/>
    <w:rsid w:val="006722DC"/>
    <w:rsid w:val="00672C53"/>
    <w:rsid w:val="006771B0"/>
    <w:rsid w:val="00677C64"/>
    <w:rsid w:val="00677E89"/>
    <w:rsid w:val="00682B68"/>
    <w:rsid w:val="006871E6"/>
    <w:rsid w:val="006942A8"/>
    <w:rsid w:val="006964D8"/>
    <w:rsid w:val="00697AA1"/>
    <w:rsid w:val="006A1F6A"/>
    <w:rsid w:val="006A3FB4"/>
    <w:rsid w:val="006B3D89"/>
    <w:rsid w:val="006C0EE6"/>
    <w:rsid w:val="006C11F8"/>
    <w:rsid w:val="006C320A"/>
    <w:rsid w:val="006C36DD"/>
    <w:rsid w:val="006C7FC4"/>
    <w:rsid w:val="006D013A"/>
    <w:rsid w:val="006D19EF"/>
    <w:rsid w:val="006D2525"/>
    <w:rsid w:val="006D418C"/>
    <w:rsid w:val="006D7EA6"/>
    <w:rsid w:val="006E1DE4"/>
    <w:rsid w:val="006E3572"/>
    <w:rsid w:val="006E44B8"/>
    <w:rsid w:val="006E5D03"/>
    <w:rsid w:val="006E6DD1"/>
    <w:rsid w:val="006E7BA2"/>
    <w:rsid w:val="006F09BE"/>
    <w:rsid w:val="006F1E39"/>
    <w:rsid w:val="006F2AC8"/>
    <w:rsid w:val="006F5954"/>
    <w:rsid w:val="006F5F92"/>
    <w:rsid w:val="006F65BC"/>
    <w:rsid w:val="006F6B15"/>
    <w:rsid w:val="006F742F"/>
    <w:rsid w:val="006F7626"/>
    <w:rsid w:val="00701041"/>
    <w:rsid w:val="00706EBC"/>
    <w:rsid w:val="007108B5"/>
    <w:rsid w:val="00713705"/>
    <w:rsid w:val="00715473"/>
    <w:rsid w:val="007155D7"/>
    <w:rsid w:val="00715FE9"/>
    <w:rsid w:val="007162B5"/>
    <w:rsid w:val="00716BE5"/>
    <w:rsid w:val="00724A01"/>
    <w:rsid w:val="007274E8"/>
    <w:rsid w:val="0072752B"/>
    <w:rsid w:val="007310B9"/>
    <w:rsid w:val="0073271E"/>
    <w:rsid w:val="00732D37"/>
    <w:rsid w:val="007364E2"/>
    <w:rsid w:val="00740F24"/>
    <w:rsid w:val="007438BD"/>
    <w:rsid w:val="007446E3"/>
    <w:rsid w:val="00745248"/>
    <w:rsid w:val="00746F4A"/>
    <w:rsid w:val="00750261"/>
    <w:rsid w:val="007522A8"/>
    <w:rsid w:val="00752710"/>
    <w:rsid w:val="00754079"/>
    <w:rsid w:val="00755D30"/>
    <w:rsid w:val="00755DAC"/>
    <w:rsid w:val="00757D7C"/>
    <w:rsid w:val="00763140"/>
    <w:rsid w:val="0076627C"/>
    <w:rsid w:val="007703CF"/>
    <w:rsid w:val="00770A71"/>
    <w:rsid w:val="007818CF"/>
    <w:rsid w:val="0078409D"/>
    <w:rsid w:val="00784174"/>
    <w:rsid w:val="00784A05"/>
    <w:rsid w:val="007859A9"/>
    <w:rsid w:val="00786083"/>
    <w:rsid w:val="0078767F"/>
    <w:rsid w:val="0079025B"/>
    <w:rsid w:val="00790B26"/>
    <w:rsid w:val="00791B58"/>
    <w:rsid w:val="007925EF"/>
    <w:rsid w:val="00792D07"/>
    <w:rsid w:val="007961C8"/>
    <w:rsid w:val="00797703"/>
    <w:rsid w:val="007A4F16"/>
    <w:rsid w:val="007A6099"/>
    <w:rsid w:val="007A7436"/>
    <w:rsid w:val="007A7B1A"/>
    <w:rsid w:val="007B0D35"/>
    <w:rsid w:val="007B2034"/>
    <w:rsid w:val="007B2A3D"/>
    <w:rsid w:val="007D4122"/>
    <w:rsid w:val="007E0E62"/>
    <w:rsid w:val="007E2CBD"/>
    <w:rsid w:val="007E2D81"/>
    <w:rsid w:val="007E4922"/>
    <w:rsid w:val="007E4FB6"/>
    <w:rsid w:val="007E5B84"/>
    <w:rsid w:val="007E68DA"/>
    <w:rsid w:val="007F0091"/>
    <w:rsid w:val="007F0559"/>
    <w:rsid w:val="007F1463"/>
    <w:rsid w:val="007F2195"/>
    <w:rsid w:val="007F32ED"/>
    <w:rsid w:val="007F3414"/>
    <w:rsid w:val="007F43C5"/>
    <w:rsid w:val="007F65E6"/>
    <w:rsid w:val="00802C24"/>
    <w:rsid w:val="00804929"/>
    <w:rsid w:val="00806CB4"/>
    <w:rsid w:val="00811FF7"/>
    <w:rsid w:val="00821E8F"/>
    <w:rsid w:val="00825AD3"/>
    <w:rsid w:val="00835DAE"/>
    <w:rsid w:val="0083601B"/>
    <w:rsid w:val="008367F0"/>
    <w:rsid w:val="00836D73"/>
    <w:rsid w:val="00840F77"/>
    <w:rsid w:val="00841A89"/>
    <w:rsid w:val="00842145"/>
    <w:rsid w:val="008429B3"/>
    <w:rsid w:val="00843452"/>
    <w:rsid w:val="00843C0E"/>
    <w:rsid w:val="008515B0"/>
    <w:rsid w:val="0085233E"/>
    <w:rsid w:val="0085418C"/>
    <w:rsid w:val="0085440F"/>
    <w:rsid w:val="00854ECE"/>
    <w:rsid w:val="00860B82"/>
    <w:rsid w:val="008617AF"/>
    <w:rsid w:val="00861D50"/>
    <w:rsid w:val="00864430"/>
    <w:rsid w:val="00864640"/>
    <w:rsid w:val="00864BD2"/>
    <w:rsid w:val="0086501D"/>
    <w:rsid w:val="0086689B"/>
    <w:rsid w:val="008672BA"/>
    <w:rsid w:val="008678B7"/>
    <w:rsid w:val="00870251"/>
    <w:rsid w:val="00870451"/>
    <w:rsid w:val="0087366D"/>
    <w:rsid w:val="0088025F"/>
    <w:rsid w:val="008863D0"/>
    <w:rsid w:val="0089024F"/>
    <w:rsid w:val="00892259"/>
    <w:rsid w:val="0089462B"/>
    <w:rsid w:val="008977DC"/>
    <w:rsid w:val="008A0C60"/>
    <w:rsid w:val="008A1090"/>
    <w:rsid w:val="008A1786"/>
    <w:rsid w:val="008A302C"/>
    <w:rsid w:val="008A43A4"/>
    <w:rsid w:val="008A4434"/>
    <w:rsid w:val="008A5943"/>
    <w:rsid w:val="008A7044"/>
    <w:rsid w:val="008B0B61"/>
    <w:rsid w:val="008B318C"/>
    <w:rsid w:val="008B5138"/>
    <w:rsid w:val="008B5C89"/>
    <w:rsid w:val="008C012F"/>
    <w:rsid w:val="008C1F5C"/>
    <w:rsid w:val="008C4592"/>
    <w:rsid w:val="008C5996"/>
    <w:rsid w:val="008C5C0B"/>
    <w:rsid w:val="008C6228"/>
    <w:rsid w:val="008D096E"/>
    <w:rsid w:val="008D2719"/>
    <w:rsid w:val="008D2F46"/>
    <w:rsid w:val="008D49D5"/>
    <w:rsid w:val="008D6442"/>
    <w:rsid w:val="008E0219"/>
    <w:rsid w:val="008E0A0C"/>
    <w:rsid w:val="008E1F66"/>
    <w:rsid w:val="008E6AE8"/>
    <w:rsid w:val="008F3460"/>
    <w:rsid w:val="008F3AAB"/>
    <w:rsid w:val="008F6E98"/>
    <w:rsid w:val="0090057F"/>
    <w:rsid w:val="0090112B"/>
    <w:rsid w:val="009021D1"/>
    <w:rsid w:val="00902DEE"/>
    <w:rsid w:val="00903510"/>
    <w:rsid w:val="009042B8"/>
    <w:rsid w:val="00910397"/>
    <w:rsid w:val="00910B67"/>
    <w:rsid w:val="00912916"/>
    <w:rsid w:val="00913ABC"/>
    <w:rsid w:val="00914400"/>
    <w:rsid w:val="00916332"/>
    <w:rsid w:val="009211A4"/>
    <w:rsid w:val="00921F24"/>
    <w:rsid w:val="00922095"/>
    <w:rsid w:val="00922156"/>
    <w:rsid w:val="009225BF"/>
    <w:rsid w:val="00923708"/>
    <w:rsid w:val="00924687"/>
    <w:rsid w:val="00925C52"/>
    <w:rsid w:val="00926889"/>
    <w:rsid w:val="00930C1A"/>
    <w:rsid w:val="009312BA"/>
    <w:rsid w:val="00931FF3"/>
    <w:rsid w:val="0093447F"/>
    <w:rsid w:val="009351A4"/>
    <w:rsid w:val="00935981"/>
    <w:rsid w:val="00936559"/>
    <w:rsid w:val="0093683D"/>
    <w:rsid w:val="00940915"/>
    <w:rsid w:val="0094132C"/>
    <w:rsid w:val="0094263F"/>
    <w:rsid w:val="00943569"/>
    <w:rsid w:val="0094381C"/>
    <w:rsid w:val="00944F1B"/>
    <w:rsid w:val="00946DA6"/>
    <w:rsid w:val="009516C0"/>
    <w:rsid w:val="00951709"/>
    <w:rsid w:val="00955C7E"/>
    <w:rsid w:val="00956622"/>
    <w:rsid w:val="00957851"/>
    <w:rsid w:val="00957DF1"/>
    <w:rsid w:val="00960E9D"/>
    <w:rsid w:val="00961C1C"/>
    <w:rsid w:val="0096250F"/>
    <w:rsid w:val="00962570"/>
    <w:rsid w:val="00966FE8"/>
    <w:rsid w:val="0097019A"/>
    <w:rsid w:val="00970B7C"/>
    <w:rsid w:val="00970F50"/>
    <w:rsid w:val="00971393"/>
    <w:rsid w:val="00971D6D"/>
    <w:rsid w:val="00972025"/>
    <w:rsid w:val="0097438B"/>
    <w:rsid w:val="00974C99"/>
    <w:rsid w:val="00977A31"/>
    <w:rsid w:val="009834A9"/>
    <w:rsid w:val="009834DE"/>
    <w:rsid w:val="00992E92"/>
    <w:rsid w:val="009930BD"/>
    <w:rsid w:val="00993BB5"/>
    <w:rsid w:val="00994E63"/>
    <w:rsid w:val="00995640"/>
    <w:rsid w:val="009974A1"/>
    <w:rsid w:val="009976ED"/>
    <w:rsid w:val="00997B72"/>
    <w:rsid w:val="009A08D0"/>
    <w:rsid w:val="009A254C"/>
    <w:rsid w:val="009A2ADD"/>
    <w:rsid w:val="009A457A"/>
    <w:rsid w:val="009A4E76"/>
    <w:rsid w:val="009A6845"/>
    <w:rsid w:val="009A73DA"/>
    <w:rsid w:val="009B1484"/>
    <w:rsid w:val="009B4775"/>
    <w:rsid w:val="009B7DC0"/>
    <w:rsid w:val="009B7F94"/>
    <w:rsid w:val="009C17B0"/>
    <w:rsid w:val="009C2ECD"/>
    <w:rsid w:val="009D51FE"/>
    <w:rsid w:val="009E036E"/>
    <w:rsid w:val="009E208A"/>
    <w:rsid w:val="009E3404"/>
    <w:rsid w:val="009F0599"/>
    <w:rsid w:val="009F2540"/>
    <w:rsid w:val="009F3B86"/>
    <w:rsid w:val="009F3E80"/>
    <w:rsid w:val="009F470D"/>
    <w:rsid w:val="009F6800"/>
    <w:rsid w:val="009F6C82"/>
    <w:rsid w:val="009F7830"/>
    <w:rsid w:val="009F7B35"/>
    <w:rsid w:val="00A045DF"/>
    <w:rsid w:val="00A06E78"/>
    <w:rsid w:val="00A10531"/>
    <w:rsid w:val="00A110F9"/>
    <w:rsid w:val="00A11526"/>
    <w:rsid w:val="00A20F6C"/>
    <w:rsid w:val="00A23722"/>
    <w:rsid w:val="00A261EE"/>
    <w:rsid w:val="00A26AD9"/>
    <w:rsid w:val="00A26D0D"/>
    <w:rsid w:val="00A27656"/>
    <w:rsid w:val="00A276FE"/>
    <w:rsid w:val="00A316DC"/>
    <w:rsid w:val="00A42D52"/>
    <w:rsid w:val="00A4300E"/>
    <w:rsid w:val="00A46202"/>
    <w:rsid w:val="00A4653E"/>
    <w:rsid w:val="00A50565"/>
    <w:rsid w:val="00A510F0"/>
    <w:rsid w:val="00A51B99"/>
    <w:rsid w:val="00A53803"/>
    <w:rsid w:val="00A5395B"/>
    <w:rsid w:val="00A56305"/>
    <w:rsid w:val="00A65001"/>
    <w:rsid w:val="00A6664C"/>
    <w:rsid w:val="00A72895"/>
    <w:rsid w:val="00A75CF4"/>
    <w:rsid w:val="00A76E6C"/>
    <w:rsid w:val="00A808A6"/>
    <w:rsid w:val="00A818FE"/>
    <w:rsid w:val="00A81A10"/>
    <w:rsid w:val="00A82D5A"/>
    <w:rsid w:val="00A83E53"/>
    <w:rsid w:val="00A84C05"/>
    <w:rsid w:val="00A86236"/>
    <w:rsid w:val="00A868EF"/>
    <w:rsid w:val="00A92928"/>
    <w:rsid w:val="00A93311"/>
    <w:rsid w:val="00A93E2F"/>
    <w:rsid w:val="00A93F7D"/>
    <w:rsid w:val="00A95C71"/>
    <w:rsid w:val="00AA1E4A"/>
    <w:rsid w:val="00AA402D"/>
    <w:rsid w:val="00AB17FD"/>
    <w:rsid w:val="00AB226E"/>
    <w:rsid w:val="00AB3C93"/>
    <w:rsid w:val="00AB4B6E"/>
    <w:rsid w:val="00AB4DB0"/>
    <w:rsid w:val="00AB5E3D"/>
    <w:rsid w:val="00AB6998"/>
    <w:rsid w:val="00AB75B8"/>
    <w:rsid w:val="00AC61CE"/>
    <w:rsid w:val="00AC6413"/>
    <w:rsid w:val="00AD1573"/>
    <w:rsid w:val="00AD2561"/>
    <w:rsid w:val="00AD33E8"/>
    <w:rsid w:val="00AD37C0"/>
    <w:rsid w:val="00AD3E35"/>
    <w:rsid w:val="00AD756C"/>
    <w:rsid w:val="00AE194A"/>
    <w:rsid w:val="00AE3DD6"/>
    <w:rsid w:val="00AE784C"/>
    <w:rsid w:val="00AF02AE"/>
    <w:rsid w:val="00AF0438"/>
    <w:rsid w:val="00AF21ED"/>
    <w:rsid w:val="00AF5D0A"/>
    <w:rsid w:val="00AF612B"/>
    <w:rsid w:val="00B0660C"/>
    <w:rsid w:val="00B06915"/>
    <w:rsid w:val="00B06AE4"/>
    <w:rsid w:val="00B11BB0"/>
    <w:rsid w:val="00B1342F"/>
    <w:rsid w:val="00B13EEC"/>
    <w:rsid w:val="00B14231"/>
    <w:rsid w:val="00B1514F"/>
    <w:rsid w:val="00B17213"/>
    <w:rsid w:val="00B174E1"/>
    <w:rsid w:val="00B20663"/>
    <w:rsid w:val="00B216C2"/>
    <w:rsid w:val="00B3035E"/>
    <w:rsid w:val="00B32C8E"/>
    <w:rsid w:val="00B3552C"/>
    <w:rsid w:val="00B3587B"/>
    <w:rsid w:val="00B366ED"/>
    <w:rsid w:val="00B37B02"/>
    <w:rsid w:val="00B413AB"/>
    <w:rsid w:val="00B4403E"/>
    <w:rsid w:val="00B456C0"/>
    <w:rsid w:val="00B458DE"/>
    <w:rsid w:val="00B4787B"/>
    <w:rsid w:val="00B47D51"/>
    <w:rsid w:val="00B51379"/>
    <w:rsid w:val="00B52DE3"/>
    <w:rsid w:val="00B53603"/>
    <w:rsid w:val="00B53D0F"/>
    <w:rsid w:val="00B53FEE"/>
    <w:rsid w:val="00B5703A"/>
    <w:rsid w:val="00B574AA"/>
    <w:rsid w:val="00B6088C"/>
    <w:rsid w:val="00B64945"/>
    <w:rsid w:val="00B710A7"/>
    <w:rsid w:val="00B743E0"/>
    <w:rsid w:val="00B767E5"/>
    <w:rsid w:val="00B772E0"/>
    <w:rsid w:val="00B77624"/>
    <w:rsid w:val="00B80CEE"/>
    <w:rsid w:val="00B84138"/>
    <w:rsid w:val="00B843B0"/>
    <w:rsid w:val="00B85471"/>
    <w:rsid w:val="00B94CE9"/>
    <w:rsid w:val="00B95A82"/>
    <w:rsid w:val="00B95B9E"/>
    <w:rsid w:val="00B95E46"/>
    <w:rsid w:val="00B9651C"/>
    <w:rsid w:val="00BA07AA"/>
    <w:rsid w:val="00BA098F"/>
    <w:rsid w:val="00BA1449"/>
    <w:rsid w:val="00BA15B4"/>
    <w:rsid w:val="00BA2A63"/>
    <w:rsid w:val="00BA3E26"/>
    <w:rsid w:val="00BA53A0"/>
    <w:rsid w:val="00BA7AD4"/>
    <w:rsid w:val="00BB2E74"/>
    <w:rsid w:val="00BB305A"/>
    <w:rsid w:val="00BB318D"/>
    <w:rsid w:val="00BB3CC2"/>
    <w:rsid w:val="00BB6A5F"/>
    <w:rsid w:val="00BC0730"/>
    <w:rsid w:val="00BC4320"/>
    <w:rsid w:val="00BC52EE"/>
    <w:rsid w:val="00BC5A83"/>
    <w:rsid w:val="00BC6D30"/>
    <w:rsid w:val="00BD06F1"/>
    <w:rsid w:val="00BD08EA"/>
    <w:rsid w:val="00BD6787"/>
    <w:rsid w:val="00BE05FE"/>
    <w:rsid w:val="00BE09CB"/>
    <w:rsid w:val="00BE0B9E"/>
    <w:rsid w:val="00BE0F8A"/>
    <w:rsid w:val="00BE18B8"/>
    <w:rsid w:val="00BE22D0"/>
    <w:rsid w:val="00BE3CCA"/>
    <w:rsid w:val="00BE3E4F"/>
    <w:rsid w:val="00BE6FA4"/>
    <w:rsid w:val="00BF4421"/>
    <w:rsid w:val="00BF599F"/>
    <w:rsid w:val="00BF5B9C"/>
    <w:rsid w:val="00BF5DB4"/>
    <w:rsid w:val="00C00FB2"/>
    <w:rsid w:val="00C02605"/>
    <w:rsid w:val="00C03406"/>
    <w:rsid w:val="00C037AF"/>
    <w:rsid w:val="00C037F2"/>
    <w:rsid w:val="00C10B52"/>
    <w:rsid w:val="00C11CE6"/>
    <w:rsid w:val="00C12052"/>
    <w:rsid w:val="00C120F1"/>
    <w:rsid w:val="00C139E5"/>
    <w:rsid w:val="00C212F3"/>
    <w:rsid w:val="00C22AE0"/>
    <w:rsid w:val="00C23FAA"/>
    <w:rsid w:val="00C24B73"/>
    <w:rsid w:val="00C2627B"/>
    <w:rsid w:val="00C26B14"/>
    <w:rsid w:val="00C30506"/>
    <w:rsid w:val="00C32BF4"/>
    <w:rsid w:val="00C34734"/>
    <w:rsid w:val="00C34D78"/>
    <w:rsid w:val="00C35DA3"/>
    <w:rsid w:val="00C404B8"/>
    <w:rsid w:val="00C44D49"/>
    <w:rsid w:val="00C4678B"/>
    <w:rsid w:val="00C51E0F"/>
    <w:rsid w:val="00C57D1B"/>
    <w:rsid w:val="00C62EE3"/>
    <w:rsid w:val="00C632AD"/>
    <w:rsid w:val="00C63BAB"/>
    <w:rsid w:val="00C66BDD"/>
    <w:rsid w:val="00C7260B"/>
    <w:rsid w:val="00C7320E"/>
    <w:rsid w:val="00C74ECE"/>
    <w:rsid w:val="00C77930"/>
    <w:rsid w:val="00C82BBD"/>
    <w:rsid w:val="00C8623C"/>
    <w:rsid w:val="00C877E2"/>
    <w:rsid w:val="00C900E2"/>
    <w:rsid w:val="00C9187A"/>
    <w:rsid w:val="00C91C8B"/>
    <w:rsid w:val="00C92243"/>
    <w:rsid w:val="00C9233E"/>
    <w:rsid w:val="00C93562"/>
    <w:rsid w:val="00C939EC"/>
    <w:rsid w:val="00C93C95"/>
    <w:rsid w:val="00C95EAB"/>
    <w:rsid w:val="00CA3091"/>
    <w:rsid w:val="00CB0AFB"/>
    <w:rsid w:val="00CB2074"/>
    <w:rsid w:val="00CB36EE"/>
    <w:rsid w:val="00CB4BC0"/>
    <w:rsid w:val="00CB58FE"/>
    <w:rsid w:val="00CB5A0F"/>
    <w:rsid w:val="00CC049D"/>
    <w:rsid w:val="00CC1AFC"/>
    <w:rsid w:val="00CC23A2"/>
    <w:rsid w:val="00CC3BB6"/>
    <w:rsid w:val="00CC4A1E"/>
    <w:rsid w:val="00CC4AA9"/>
    <w:rsid w:val="00CC5901"/>
    <w:rsid w:val="00CC73DF"/>
    <w:rsid w:val="00CD171F"/>
    <w:rsid w:val="00CD2479"/>
    <w:rsid w:val="00CE1520"/>
    <w:rsid w:val="00CE2D64"/>
    <w:rsid w:val="00CE36AE"/>
    <w:rsid w:val="00CE3C72"/>
    <w:rsid w:val="00CE4C1E"/>
    <w:rsid w:val="00CE7BD4"/>
    <w:rsid w:val="00CF0497"/>
    <w:rsid w:val="00CF1730"/>
    <w:rsid w:val="00CF42CD"/>
    <w:rsid w:val="00CF5313"/>
    <w:rsid w:val="00CF5512"/>
    <w:rsid w:val="00D007C8"/>
    <w:rsid w:val="00D00BD1"/>
    <w:rsid w:val="00D0359B"/>
    <w:rsid w:val="00D05022"/>
    <w:rsid w:val="00D065C3"/>
    <w:rsid w:val="00D13B3B"/>
    <w:rsid w:val="00D1491E"/>
    <w:rsid w:val="00D202FE"/>
    <w:rsid w:val="00D20991"/>
    <w:rsid w:val="00D22762"/>
    <w:rsid w:val="00D2367A"/>
    <w:rsid w:val="00D2468D"/>
    <w:rsid w:val="00D31347"/>
    <w:rsid w:val="00D33661"/>
    <w:rsid w:val="00D36D01"/>
    <w:rsid w:val="00D408DD"/>
    <w:rsid w:val="00D4540E"/>
    <w:rsid w:val="00D47F4C"/>
    <w:rsid w:val="00D5048B"/>
    <w:rsid w:val="00D53D9E"/>
    <w:rsid w:val="00D54521"/>
    <w:rsid w:val="00D558DC"/>
    <w:rsid w:val="00D563B7"/>
    <w:rsid w:val="00D64C41"/>
    <w:rsid w:val="00D66F58"/>
    <w:rsid w:val="00D70840"/>
    <w:rsid w:val="00D708BC"/>
    <w:rsid w:val="00D72A8B"/>
    <w:rsid w:val="00D80184"/>
    <w:rsid w:val="00D81A6C"/>
    <w:rsid w:val="00D82254"/>
    <w:rsid w:val="00D82C31"/>
    <w:rsid w:val="00D8384D"/>
    <w:rsid w:val="00D84C52"/>
    <w:rsid w:val="00D85F43"/>
    <w:rsid w:val="00D87504"/>
    <w:rsid w:val="00D9020B"/>
    <w:rsid w:val="00D9031D"/>
    <w:rsid w:val="00D9222B"/>
    <w:rsid w:val="00D9229E"/>
    <w:rsid w:val="00D92887"/>
    <w:rsid w:val="00D967FB"/>
    <w:rsid w:val="00DA0C7C"/>
    <w:rsid w:val="00DA430B"/>
    <w:rsid w:val="00DA6DF8"/>
    <w:rsid w:val="00DA72B0"/>
    <w:rsid w:val="00DB365A"/>
    <w:rsid w:val="00DB39F5"/>
    <w:rsid w:val="00DB57E8"/>
    <w:rsid w:val="00DB7140"/>
    <w:rsid w:val="00DC1C3B"/>
    <w:rsid w:val="00DC2C32"/>
    <w:rsid w:val="00DC3389"/>
    <w:rsid w:val="00DC6EC7"/>
    <w:rsid w:val="00DC77D8"/>
    <w:rsid w:val="00DC7B16"/>
    <w:rsid w:val="00DD0D92"/>
    <w:rsid w:val="00DD13B9"/>
    <w:rsid w:val="00DD1465"/>
    <w:rsid w:val="00DD5874"/>
    <w:rsid w:val="00DE2687"/>
    <w:rsid w:val="00DE3123"/>
    <w:rsid w:val="00DE42A9"/>
    <w:rsid w:val="00DE4BB6"/>
    <w:rsid w:val="00DE4FBC"/>
    <w:rsid w:val="00DE758A"/>
    <w:rsid w:val="00DF441E"/>
    <w:rsid w:val="00DF5F80"/>
    <w:rsid w:val="00DF7060"/>
    <w:rsid w:val="00E00897"/>
    <w:rsid w:val="00E0091F"/>
    <w:rsid w:val="00E037F2"/>
    <w:rsid w:val="00E0635C"/>
    <w:rsid w:val="00E110EC"/>
    <w:rsid w:val="00E1284A"/>
    <w:rsid w:val="00E1339D"/>
    <w:rsid w:val="00E14599"/>
    <w:rsid w:val="00E1490A"/>
    <w:rsid w:val="00E152AE"/>
    <w:rsid w:val="00E157D2"/>
    <w:rsid w:val="00E17331"/>
    <w:rsid w:val="00E201E5"/>
    <w:rsid w:val="00E2163D"/>
    <w:rsid w:val="00E217A2"/>
    <w:rsid w:val="00E221AE"/>
    <w:rsid w:val="00E24B92"/>
    <w:rsid w:val="00E254FB"/>
    <w:rsid w:val="00E25706"/>
    <w:rsid w:val="00E25ED0"/>
    <w:rsid w:val="00E2633C"/>
    <w:rsid w:val="00E27C5B"/>
    <w:rsid w:val="00E27F99"/>
    <w:rsid w:val="00E303D9"/>
    <w:rsid w:val="00E30F3E"/>
    <w:rsid w:val="00E31E88"/>
    <w:rsid w:val="00E36AC9"/>
    <w:rsid w:val="00E40EFF"/>
    <w:rsid w:val="00E50B6D"/>
    <w:rsid w:val="00E5271E"/>
    <w:rsid w:val="00E532A8"/>
    <w:rsid w:val="00E545DF"/>
    <w:rsid w:val="00E5752D"/>
    <w:rsid w:val="00E57D26"/>
    <w:rsid w:val="00E61F0D"/>
    <w:rsid w:val="00E63DAD"/>
    <w:rsid w:val="00E64339"/>
    <w:rsid w:val="00E64A22"/>
    <w:rsid w:val="00E74CA6"/>
    <w:rsid w:val="00E74DF8"/>
    <w:rsid w:val="00E75549"/>
    <w:rsid w:val="00E75C9B"/>
    <w:rsid w:val="00E764A3"/>
    <w:rsid w:val="00E76B92"/>
    <w:rsid w:val="00E76D8A"/>
    <w:rsid w:val="00E825CE"/>
    <w:rsid w:val="00E84593"/>
    <w:rsid w:val="00E86C2B"/>
    <w:rsid w:val="00E86CF4"/>
    <w:rsid w:val="00E915D1"/>
    <w:rsid w:val="00E933E7"/>
    <w:rsid w:val="00E94F88"/>
    <w:rsid w:val="00E95CDC"/>
    <w:rsid w:val="00E95DED"/>
    <w:rsid w:val="00E96033"/>
    <w:rsid w:val="00EA4B8C"/>
    <w:rsid w:val="00EA654B"/>
    <w:rsid w:val="00EB03B2"/>
    <w:rsid w:val="00EB2CC6"/>
    <w:rsid w:val="00EB2DFB"/>
    <w:rsid w:val="00EC13B8"/>
    <w:rsid w:val="00EC2AEA"/>
    <w:rsid w:val="00EC2C37"/>
    <w:rsid w:val="00EC44D1"/>
    <w:rsid w:val="00EC5155"/>
    <w:rsid w:val="00EC621A"/>
    <w:rsid w:val="00EC7995"/>
    <w:rsid w:val="00EC7EFA"/>
    <w:rsid w:val="00ED15C8"/>
    <w:rsid w:val="00ED3E91"/>
    <w:rsid w:val="00ED6A79"/>
    <w:rsid w:val="00EE21B4"/>
    <w:rsid w:val="00EE48D5"/>
    <w:rsid w:val="00EF4BFC"/>
    <w:rsid w:val="00EF5196"/>
    <w:rsid w:val="00EF7957"/>
    <w:rsid w:val="00F025B4"/>
    <w:rsid w:val="00F03630"/>
    <w:rsid w:val="00F0373A"/>
    <w:rsid w:val="00F039E3"/>
    <w:rsid w:val="00F03DC4"/>
    <w:rsid w:val="00F05A5B"/>
    <w:rsid w:val="00F06B00"/>
    <w:rsid w:val="00F10907"/>
    <w:rsid w:val="00F131C8"/>
    <w:rsid w:val="00F137B9"/>
    <w:rsid w:val="00F20286"/>
    <w:rsid w:val="00F21C8E"/>
    <w:rsid w:val="00F262F3"/>
    <w:rsid w:val="00F266B0"/>
    <w:rsid w:val="00F311EF"/>
    <w:rsid w:val="00F31568"/>
    <w:rsid w:val="00F3165C"/>
    <w:rsid w:val="00F32B0D"/>
    <w:rsid w:val="00F40978"/>
    <w:rsid w:val="00F41ADB"/>
    <w:rsid w:val="00F45F30"/>
    <w:rsid w:val="00F50E30"/>
    <w:rsid w:val="00F548C4"/>
    <w:rsid w:val="00F56D4F"/>
    <w:rsid w:val="00F6103B"/>
    <w:rsid w:val="00F61CA5"/>
    <w:rsid w:val="00F63C78"/>
    <w:rsid w:val="00F83785"/>
    <w:rsid w:val="00F84A9B"/>
    <w:rsid w:val="00F857A4"/>
    <w:rsid w:val="00F85AA9"/>
    <w:rsid w:val="00F85AAB"/>
    <w:rsid w:val="00F86DDF"/>
    <w:rsid w:val="00F9105A"/>
    <w:rsid w:val="00F934F3"/>
    <w:rsid w:val="00F971D5"/>
    <w:rsid w:val="00FA379E"/>
    <w:rsid w:val="00FA42F6"/>
    <w:rsid w:val="00FA61AB"/>
    <w:rsid w:val="00FB2B9D"/>
    <w:rsid w:val="00FB3D5F"/>
    <w:rsid w:val="00FB4A49"/>
    <w:rsid w:val="00FB500A"/>
    <w:rsid w:val="00FB57B7"/>
    <w:rsid w:val="00FC1A53"/>
    <w:rsid w:val="00FC3DFE"/>
    <w:rsid w:val="00FD0656"/>
    <w:rsid w:val="00FD0AE9"/>
    <w:rsid w:val="00FD501B"/>
    <w:rsid w:val="00FD6B99"/>
    <w:rsid w:val="00FE0460"/>
    <w:rsid w:val="00FE0A81"/>
    <w:rsid w:val="00FE0B90"/>
    <w:rsid w:val="00FE1A4C"/>
    <w:rsid w:val="00FE1D8A"/>
    <w:rsid w:val="00FE229D"/>
    <w:rsid w:val="00FE240D"/>
    <w:rsid w:val="00FE3CBA"/>
    <w:rsid w:val="00FE45CC"/>
    <w:rsid w:val="00FE774E"/>
    <w:rsid w:val="00FE7A07"/>
    <w:rsid w:val="00FF1C99"/>
    <w:rsid w:val="00FF2D9F"/>
    <w:rsid w:val="00FF38CC"/>
    <w:rsid w:val="00FF3BA2"/>
    <w:rsid w:val="00FF3E2F"/>
    <w:rsid w:val="00FF5BB0"/>
    <w:rsid w:val="00FF5F2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4" type="connector" idref="#_x0000_s1034"/>
        <o:r id="V:Rule5" type="connector" idref="#_x0000_s1035"/>
        <o:r id="V:Rule6"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3364"/>
    <w:rPr>
      <w:rFonts w:ascii="Calibri" w:eastAsia="Calibri" w:hAnsi="Calibri" w:cs="Times New Roman"/>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43364"/>
    <w:pPr>
      <w:spacing w:before="100" w:beforeAutospacing="1" w:after="100" w:afterAutospacing="1" w:line="240" w:lineRule="auto"/>
    </w:pPr>
    <w:rPr>
      <w:rFonts w:ascii="Times New Roman" w:eastAsia="Times New Roman" w:hAnsi="Times New Roman"/>
      <w:sz w:val="24"/>
      <w:szCs w:val="24"/>
      <w:lang w:val="en-US"/>
    </w:rPr>
  </w:style>
  <w:style w:type="paragraph" w:styleId="Lijstalinea">
    <w:name w:val="List Paragraph"/>
    <w:basedOn w:val="Standaard"/>
    <w:uiPriority w:val="34"/>
    <w:qFormat/>
    <w:rsid w:val="00643364"/>
    <w:pPr>
      <w:ind w:left="720"/>
      <w:contextualSpacing/>
    </w:pPr>
    <w:rPr>
      <w:lang w:val="en-US"/>
    </w:rPr>
  </w:style>
  <w:style w:type="paragraph" w:styleId="Voetnoottekst">
    <w:name w:val="footnote text"/>
    <w:basedOn w:val="Standaard"/>
    <w:link w:val="VoetnoottekstChar"/>
    <w:uiPriority w:val="99"/>
    <w:semiHidden/>
    <w:unhideWhenUsed/>
    <w:rsid w:val="00643364"/>
    <w:pPr>
      <w:spacing w:after="0" w:line="240" w:lineRule="auto"/>
    </w:pPr>
    <w:rPr>
      <w:sz w:val="20"/>
      <w:szCs w:val="20"/>
      <w:lang w:val="en-US"/>
    </w:rPr>
  </w:style>
  <w:style w:type="character" w:customStyle="1" w:styleId="VoetnoottekstChar">
    <w:name w:val="Voetnoottekst Char"/>
    <w:basedOn w:val="Standaardalinea-lettertype"/>
    <w:link w:val="Voetnoottekst"/>
    <w:uiPriority w:val="99"/>
    <w:semiHidden/>
    <w:rsid w:val="00643364"/>
    <w:rPr>
      <w:rFonts w:ascii="Calibri" w:eastAsia="Calibri" w:hAnsi="Calibri" w:cs="Times New Roman"/>
      <w:sz w:val="20"/>
      <w:szCs w:val="20"/>
    </w:rPr>
  </w:style>
  <w:style w:type="character" w:styleId="Voetnootmarkering">
    <w:name w:val="footnote reference"/>
    <w:basedOn w:val="Standaardalinea-lettertype"/>
    <w:uiPriority w:val="99"/>
    <w:semiHidden/>
    <w:unhideWhenUsed/>
    <w:rsid w:val="00643364"/>
    <w:rPr>
      <w:vertAlign w:val="superscript"/>
    </w:rPr>
  </w:style>
  <w:style w:type="paragraph" w:styleId="Geenafstand">
    <w:name w:val="No Spacing"/>
    <w:uiPriority w:val="1"/>
    <w:qFormat/>
    <w:rsid w:val="00643364"/>
    <w:pPr>
      <w:spacing w:after="0" w:line="240" w:lineRule="auto"/>
    </w:pPr>
    <w:rPr>
      <w:rFonts w:ascii="Calibri" w:eastAsia="Calibri" w:hAnsi="Calibri" w:cs="Times New Roman"/>
    </w:rPr>
  </w:style>
  <w:style w:type="character" w:styleId="Verwijzingopmerking">
    <w:name w:val="annotation reference"/>
    <w:basedOn w:val="Standaardalinea-lettertype"/>
    <w:uiPriority w:val="99"/>
    <w:semiHidden/>
    <w:unhideWhenUsed/>
    <w:rsid w:val="00643364"/>
    <w:rPr>
      <w:sz w:val="16"/>
      <w:szCs w:val="16"/>
    </w:rPr>
  </w:style>
  <w:style w:type="paragraph" w:styleId="Tekstopmerking">
    <w:name w:val="annotation text"/>
    <w:basedOn w:val="Standaard"/>
    <w:link w:val="TekstopmerkingChar"/>
    <w:uiPriority w:val="99"/>
    <w:semiHidden/>
    <w:unhideWhenUsed/>
    <w:rsid w:val="00643364"/>
    <w:rPr>
      <w:sz w:val="20"/>
      <w:szCs w:val="20"/>
    </w:rPr>
  </w:style>
  <w:style w:type="character" w:customStyle="1" w:styleId="TekstopmerkingChar">
    <w:name w:val="Tekst opmerking Char"/>
    <w:basedOn w:val="Standaardalinea-lettertype"/>
    <w:link w:val="Tekstopmerking"/>
    <w:uiPriority w:val="99"/>
    <w:semiHidden/>
    <w:rsid w:val="00643364"/>
    <w:rPr>
      <w:rFonts w:ascii="Calibri" w:eastAsia="Calibri" w:hAnsi="Calibri" w:cs="Times New Roman"/>
      <w:sz w:val="20"/>
      <w:szCs w:val="20"/>
      <w:lang w:val="nl-NL"/>
    </w:rPr>
  </w:style>
  <w:style w:type="paragraph" w:styleId="Ballontekst">
    <w:name w:val="Balloon Text"/>
    <w:basedOn w:val="Standaard"/>
    <w:link w:val="BallontekstChar"/>
    <w:uiPriority w:val="99"/>
    <w:semiHidden/>
    <w:unhideWhenUsed/>
    <w:rsid w:val="00643364"/>
    <w:pPr>
      <w:spacing w:after="0" w:line="240" w:lineRule="auto"/>
    </w:pPr>
    <w:rPr>
      <w:rFonts w:ascii="Arial" w:hAnsi="Arial" w:cs="Arial"/>
      <w:sz w:val="16"/>
      <w:szCs w:val="16"/>
    </w:rPr>
  </w:style>
  <w:style w:type="character" w:customStyle="1" w:styleId="BallontekstChar">
    <w:name w:val="Ballontekst Char"/>
    <w:basedOn w:val="Standaardalinea-lettertype"/>
    <w:link w:val="Ballontekst"/>
    <w:uiPriority w:val="99"/>
    <w:semiHidden/>
    <w:rsid w:val="00643364"/>
    <w:rPr>
      <w:rFonts w:ascii="Arial" w:eastAsia="Calibri" w:hAnsi="Arial" w:cs="Arial"/>
      <w:sz w:val="16"/>
      <w:szCs w:val="16"/>
      <w:lang w:val="nl-NL"/>
    </w:rPr>
  </w:style>
  <w:style w:type="paragraph" w:styleId="Koptekst">
    <w:name w:val="header"/>
    <w:basedOn w:val="Standaard"/>
    <w:link w:val="KoptekstChar"/>
    <w:uiPriority w:val="99"/>
    <w:semiHidden/>
    <w:unhideWhenUsed/>
    <w:rsid w:val="009834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834A9"/>
    <w:rPr>
      <w:rFonts w:ascii="Calibri" w:eastAsia="Calibri" w:hAnsi="Calibri" w:cs="Times New Roman"/>
      <w:lang w:val="nl-NL"/>
    </w:rPr>
  </w:style>
  <w:style w:type="paragraph" w:styleId="Voettekst">
    <w:name w:val="footer"/>
    <w:basedOn w:val="Standaard"/>
    <w:link w:val="VoettekstChar"/>
    <w:uiPriority w:val="99"/>
    <w:unhideWhenUsed/>
    <w:rsid w:val="009834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834A9"/>
    <w:rPr>
      <w:rFonts w:ascii="Calibri" w:eastAsia="Calibri" w:hAnsi="Calibri" w:cs="Times New Roman"/>
      <w:lang w:val="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D69ED-A0FA-49DC-B6E1-8DEE34BF2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948</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INHOLLAND</Company>
  <LinksUpToDate>false</LinksUpToDate>
  <CharactersWithSpaces>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Walter.Wernekinck</dc:creator>
  <cp:lastModifiedBy>schuri01</cp:lastModifiedBy>
  <cp:revision>3</cp:revision>
  <cp:lastPrinted>2011-03-23T14:41:00Z</cp:lastPrinted>
  <dcterms:created xsi:type="dcterms:W3CDTF">2011-07-11T11:47:00Z</dcterms:created>
  <dcterms:modified xsi:type="dcterms:W3CDTF">2011-07-11T11:51:00Z</dcterms:modified>
</cp:coreProperties>
</file>